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64A61" w:rsidRPr="00016DD3" w:rsidRDefault="006436AC" w:rsidP="00164A61">
      <w:pPr>
        <w:jc w:val="both"/>
        <w:rPr>
          <w:sz w:val="24"/>
          <w:szCs w:val="24"/>
        </w:rPr>
      </w:pPr>
      <w:proofErr w:type="gramStart"/>
      <w:r w:rsidRPr="00016DD3">
        <w:rPr>
          <w:sz w:val="24"/>
          <w:szCs w:val="24"/>
        </w:rPr>
        <w:t xml:space="preserve">СОГЛАСОВАНО:  </w:t>
      </w:r>
      <w:r w:rsidR="00164A61" w:rsidRPr="00016DD3">
        <w:rPr>
          <w:sz w:val="24"/>
          <w:szCs w:val="24"/>
        </w:rPr>
        <w:t xml:space="preserve"> </w:t>
      </w:r>
      <w:proofErr w:type="gramEnd"/>
      <w:r w:rsidR="00164A61" w:rsidRPr="00016DD3">
        <w:rPr>
          <w:sz w:val="24"/>
          <w:szCs w:val="24"/>
        </w:rPr>
        <w:t xml:space="preserve">                                      </w:t>
      </w:r>
      <w:r w:rsidR="002809B2">
        <w:rPr>
          <w:sz w:val="24"/>
          <w:szCs w:val="24"/>
        </w:rPr>
        <w:t xml:space="preserve">                         </w:t>
      </w:r>
      <w:r w:rsidR="00164A61" w:rsidRPr="00016DD3">
        <w:rPr>
          <w:sz w:val="24"/>
          <w:szCs w:val="24"/>
        </w:rPr>
        <w:t>УТВЕРЖДАЮ:</w:t>
      </w:r>
    </w:p>
    <w:p w:rsidR="002809B2" w:rsidRDefault="002809B2" w:rsidP="00164A61">
      <w:pPr>
        <w:jc w:val="both"/>
        <w:rPr>
          <w:sz w:val="24"/>
          <w:szCs w:val="24"/>
        </w:rPr>
      </w:pPr>
      <w:r>
        <w:rPr>
          <w:sz w:val="24"/>
          <w:szCs w:val="24"/>
        </w:rPr>
        <w:t>Директор ДКС</w:t>
      </w:r>
      <w:r w:rsidR="00164A61" w:rsidRPr="00016DD3">
        <w:rPr>
          <w:sz w:val="24"/>
          <w:szCs w:val="24"/>
        </w:rPr>
        <w:t xml:space="preserve">          </w:t>
      </w:r>
      <w:r w:rsidR="00164A61">
        <w:rPr>
          <w:sz w:val="24"/>
          <w:szCs w:val="24"/>
        </w:rPr>
        <w:t xml:space="preserve">                             </w:t>
      </w:r>
      <w:r>
        <w:rPr>
          <w:sz w:val="24"/>
          <w:szCs w:val="24"/>
        </w:rPr>
        <w:t xml:space="preserve">                                </w:t>
      </w:r>
      <w:r w:rsidRPr="00016DD3">
        <w:rPr>
          <w:sz w:val="24"/>
          <w:szCs w:val="24"/>
        </w:rPr>
        <w:t xml:space="preserve">Заместитель генерального директора </w:t>
      </w:r>
    </w:p>
    <w:p w:rsidR="002809B2" w:rsidRDefault="002809B2" w:rsidP="00164A61">
      <w:pPr>
        <w:jc w:val="both"/>
        <w:rPr>
          <w:sz w:val="24"/>
          <w:szCs w:val="24"/>
        </w:rPr>
      </w:pPr>
      <w:r w:rsidRPr="00016DD3">
        <w:rPr>
          <w:sz w:val="24"/>
          <w:szCs w:val="24"/>
        </w:rPr>
        <w:t>ООО «Славнефть-Красноярскнефтегаз»</w:t>
      </w:r>
      <w:r>
        <w:rPr>
          <w:sz w:val="24"/>
          <w:szCs w:val="24"/>
        </w:rPr>
        <w:t xml:space="preserve">                              </w:t>
      </w:r>
      <w:r w:rsidR="00164A61" w:rsidRPr="00016DD3">
        <w:rPr>
          <w:sz w:val="24"/>
          <w:szCs w:val="24"/>
        </w:rPr>
        <w:t xml:space="preserve">по капитальному строительству                        </w:t>
      </w:r>
      <w:r w:rsidR="00164A61">
        <w:rPr>
          <w:sz w:val="24"/>
          <w:szCs w:val="24"/>
        </w:rPr>
        <w:t xml:space="preserve">             </w:t>
      </w:r>
    </w:p>
    <w:p w:rsidR="00164A61" w:rsidRPr="00016DD3" w:rsidRDefault="00164A61" w:rsidP="00164A61">
      <w:pPr>
        <w:jc w:val="both"/>
        <w:rPr>
          <w:sz w:val="24"/>
          <w:szCs w:val="24"/>
        </w:rPr>
      </w:pPr>
      <w:r>
        <w:rPr>
          <w:sz w:val="24"/>
          <w:szCs w:val="24"/>
        </w:rPr>
        <w:t xml:space="preserve">        </w:t>
      </w:r>
      <w:r w:rsidRPr="00016DD3">
        <w:rPr>
          <w:sz w:val="24"/>
          <w:szCs w:val="24"/>
        </w:rPr>
        <w:t xml:space="preserve">  </w:t>
      </w:r>
      <w:r w:rsidR="002809B2">
        <w:rPr>
          <w:sz w:val="24"/>
          <w:szCs w:val="24"/>
        </w:rPr>
        <w:t xml:space="preserve">                                                                                      </w:t>
      </w:r>
      <w:r w:rsidR="002809B2" w:rsidRPr="00016DD3">
        <w:rPr>
          <w:sz w:val="24"/>
          <w:szCs w:val="24"/>
        </w:rPr>
        <w:t>ООО «Славнефть-Красноярскнефтегаз»</w:t>
      </w:r>
      <w:r w:rsidR="002809B2">
        <w:rPr>
          <w:sz w:val="24"/>
          <w:szCs w:val="24"/>
        </w:rPr>
        <w:t xml:space="preserve">                              </w:t>
      </w:r>
    </w:p>
    <w:p w:rsidR="00164A61" w:rsidRPr="00016DD3" w:rsidRDefault="00164A61" w:rsidP="00164A61">
      <w:pPr>
        <w:jc w:val="both"/>
        <w:rPr>
          <w:sz w:val="24"/>
          <w:szCs w:val="24"/>
        </w:rPr>
      </w:pPr>
      <w:r w:rsidRPr="00016DD3">
        <w:rPr>
          <w:sz w:val="24"/>
          <w:szCs w:val="24"/>
        </w:rPr>
        <w:t xml:space="preserve">_____________ </w:t>
      </w:r>
      <w:r w:rsidR="002809B2">
        <w:rPr>
          <w:sz w:val="24"/>
          <w:szCs w:val="24"/>
        </w:rPr>
        <w:t>С.И. Маргарит</w:t>
      </w:r>
      <w:r w:rsidRPr="00016DD3">
        <w:rPr>
          <w:sz w:val="24"/>
          <w:szCs w:val="24"/>
        </w:rPr>
        <w:t xml:space="preserve">                </w:t>
      </w:r>
      <w:r w:rsidR="002809B2">
        <w:rPr>
          <w:sz w:val="24"/>
          <w:szCs w:val="24"/>
        </w:rPr>
        <w:t xml:space="preserve">                           </w:t>
      </w:r>
      <w:r w:rsidRPr="00016DD3">
        <w:rPr>
          <w:sz w:val="24"/>
          <w:szCs w:val="24"/>
        </w:rPr>
        <w:t xml:space="preserve"> _______________ </w:t>
      </w:r>
      <w:r w:rsidR="002809B2">
        <w:rPr>
          <w:sz w:val="24"/>
          <w:szCs w:val="24"/>
        </w:rPr>
        <w:t>В.Е. Корнилович</w:t>
      </w:r>
      <w:r w:rsidRPr="00016DD3">
        <w:rPr>
          <w:sz w:val="24"/>
          <w:szCs w:val="24"/>
        </w:rPr>
        <w:t xml:space="preserve">                                              </w:t>
      </w:r>
    </w:p>
    <w:p w:rsidR="00164A61" w:rsidRPr="00016DD3" w:rsidRDefault="00164A61" w:rsidP="00164A61">
      <w:pPr>
        <w:jc w:val="both"/>
        <w:rPr>
          <w:sz w:val="24"/>
          <w:szCs w:val="24"/>
        </w:rPr>
      </w:pPr>
      <w:r w:rsidRPr="00016DD3">
        <w:rPr>
          <w:sz w:val="24"/>
          <w:szCs w:val="24"/>
        </w:rPr>
        <w:t xml:space="preserve">«____» ____________ 2014г                </w:t>
      </w:r>
      <w:r>
        <w:rPr>
          <w:sz w:val="24"/>
          <w:szCs w:val="24"/>
        </w:rPr>
        <w:t xml:space="preserve">        </w:t>
      </w:r>
      <w:r w:rsidR="002809B2">
        <w:rPr>
          <w:sz w:val="24"/>
          <w:szCs w:val="24"/>
        </w:rPr>
        <w:t xml:space="preserve">                        </w:t>
      </w:r>
      <w:r w:rsidRPr="00016DD3">
        <w:rPr>
          <w:sz w:val="24"/>
          <w:szCs w:val="24"/>
        </w:rPr>
        <w:t xml:space="preserve">«____» ____________ 2014г             </w:t>
      </w:r>
    </w:p>
    <w:p w:rsidR="00164A61" w:rsidRPr="00016DD3" w:rsidRDefault="00164A61" w:rsidP="00164A61">
      <w:pPr>
        <w:jc w:val="both"/>
        <w:rPr>
          <w:sz w:val="24"/>
          <w:szCs w:val="24"/>
        </w:rPr>
      </w:pPr>
    </w:p>
    <w:p w:rsidR="00164A61" w:rsidRPr="00DB1E30" w:rsidRDefault="00164A61" w:rsidP="00164A61">
      <w:pPr>
        <w:tabs>
          <w:tab w:val="left" w:pos="1772"/>
        </w:tabs>
        <w:jc w:val="center"/>
        <w:outlineLvl w:val="0"/>
        <w:rPr>
          <w:b/>
          <w:sz w:val="24"/>
          <w:szCs w:val="24"/>
        </w:rPr>
      </w:pPr>
      <w:r w:rsidRPr="00DB1E30">
        <w:rPr>
          <w:b/>
          <w:sz w:val="32"/>
          <w:szCs w:val="32"/>
        </w:rPr>
        <w:t>ТЕХНИЧЕСКОЕ ЗАДАНИЕ</w:t>
      </w:r>
    </w:p>
    <w:p w:rsidR="00164A61" w:rsidRPr="00DB1E30" w:rsidRDefault="00B85DD3" w:rsidP="00164A61">
      <w:pPr>
        <w:tabs>
          <w:tab w:val="left" w:pos="9348"/>
        </w:tabs>
        <w:ind w:right="98"/>
        <w:jc w:val="center"/>
        <w:rPr>
          <w:b/>
          <w:sz w:val="24"/>
          <w:szCs w:val="24"/>
        </w:rPr>
      </w:pPr>
      <w:r>
        <w:rPr>
          <w:b/>
          <w:sz w:val="24"/>
          <w:szCs w:val="24"/>
        </w:rPr>
        <w:t>н</w:t>
      </w:r>
      <w:r w:rsidR="00164A61" w:rsidRPr="00DB1E30">
        <w:rPr>
          <w:b/>
          <w:sz w:val="24"/>
          <w:szCs w:val="24"/>
        </w:rPr>
        <w:t xml:space="preserve">а </w:t>
      </w:r>
      <w:r w:rsidR="008B130D">
        <w:rPr>
          <w:b/>
          <w:sz w:val="24"/>
          <w:szCs w:val="24"/>
        </w:rPr>
        <w:t>строительство</w:t>
      </w:r>
      <w:r w:rsidR="00D20DE2">
        <w:rPr>
          <w:b/>
          <w:sz w:val="24"/>
          <w:szCs w:val="24"/>
        </w:rPr>
        <w:t xml:space="preserve"> объекта</w:t>
      </w:r>
    </w:p>
    <w:p w:rsidR="007F1C0B" w:rsidRPr="007F1C0B" w:rsidRDefault="00D20DE2" w:rsidP="007F1C0B">
      <w:pPr>
        <w:tabs>
          <w:tab w:val="left" w:pos="9348"/>
        </w:tabs>
        <w:ind w:right="98"/>
        <w:jc w:val="center"/>
        <w:rPr>
          <w:b/>
          <w:sz w:val="24"/>
          <w:szCs w:val="24"/>
        </w:rPr>
      </w:pPr>
      <w:r>
        <w:rPr>
          <w:b/>
          <w:sz w:val="24"/>
          <w:szCs w:val="24"/>
        </w:rPr>
        <w:t>«Куст скважин №7 с подъездом и инженерными коммуникациями»</w:t>
      </w:r>
    </w:p>
    <w:p w:rsidR="00164A61" w:rsidRPr="00AC6BB2" w:rsidRDefault="00164A61" w:rsidP="00164A61">
      <w:pPr>
        <w:tabs>
          <w:tab w:val="left" w:pos="9348"/>
        </w:tabs>
        <w:ind w:right="98"/>
        <w:jc w:val="center"/>
        <w:rPr>
          <w:b/>
          <w:sz w:val="24"/>
          <w:szCs w:val="24"/>
          <w:u w:val="single"/>
        </w:rPr>
      </w:pPr>
    </w:p>
    <w:tbl>
      <w:tblPr>
        <w:tblW w:w="102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6"/>
        <w:gridCol w:w="7274"/>
      </w:tblGrid>
      <w:tr w:rsidR="00164A61" w:rsidRPr="004C1B4B" w:rsidTr="00A546F6">
        <w:trPr>
          <w:trHeight w:val="23"/>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jc w:val="center"/>
              <w:rPr>
                <w:b/>
                <w:sz w:val="24"/>
                <w:szCs w:val="24"/>
              </w:rPr>
            </w:pPr>
            <w:r w:rsidRPr="004C1B4B">
              <w:rPr>
                <w:b/>
                <w:sz w:val="24"/>
                <w:szCs w:val="24"/>
              </w:rPr>
              <w:t>Наименование разделов</w:t>
            </w:r>
          </w:p>
        </w:tc>
        <w:tc>
          <w:tcPr>
            <w:tcW w:w="720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jc w:val="center"/>
              <w:rPr>
                <w:b/>
                <w:sz w:val="24"/>
                <w:szCs w:val="24"/>
              </w:rPr>
            </w:pPr>
            <w:r w:rsidRPr="004C1B4B">
              <w:rPr>
                <w:b/>
                <w:sz w:val="24"/>
                <w:szCs w:val="24"/>
              </w:rPr>
              <w:t>Содержание разделов</w:t>
            </w:r>
          </w:p>
        </w:tc>
      </w:tr>
      <w:tr w:rsidR="00164A61" w:rsidRPr="004C1B4B" w:rsidTr="00A546F6">
        <w:trPr>
          <w:trHeight w:val="55"/>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jc w:val="both"/>
              <w:rPr>
                <w:sz w:val="24"/>
                <w:szCs w:val="24"/>
              </w:rPr>
            </w:pPr>
            <w:r w:rsidRPr="004C1B4B">
              <w:rPr>
                <w:sz w:val="24"/>
                <w:szCs w:val="24"/>
              </w:rPr>
              <w:t>1. Тема</w:t>
            </w:r>
          </w:p>
        </w:tc>
        <w:tc>
          <w:tcPr>
            <w:tcW w:w="7200" w:type="dxa"/>
            <w:tcBorders>
              <w:top w:val="single" w:sz="4" w:space="0" w:color="auto"/>
              <w:left w:val="single" w:sz="4" w:space="0" w:color="auto"/>
              <w:bottom w:val="single" w:sz="4" w:space="0" w:color="auto"/>
              <w:right w:val="single" w:sz="4" w:space="0" w:color="auto"/>
            </w:tcBorders>
          </w:tcPr>
          <w:p w:rsidR="007F1C0B" w:rsidRDefault="007F1C0B" w:rsidP="007F1C0B">
            <w:pPr>
              <w:rPr>
                <w:sz w:val="24"/>
                <w:szCs w:val="24"/>
              </w:rPr>
            </w:pPr>
            <w:r>
              <w:rPr>
                <w:sz w:val="24"/>
                <w:szCs w:val="24"/>
              </w:rPr>
              <w:t xml:space="preserve">Выполнение работ </w:t>
            </w:r>
            <w:r w:rsidR="00D20DE2">
              <w:rPr>
                <w:sz w:val="24"/>
                <w:szCs w:val="24"/>
              </w:rPr>
              <w:t xml:space="preserve">по </w:t>
            </w:r>
            <w:r w:rsidR="008B130D">
              <w:rPr>
                <w:sz w:val="24"/>
                <w:szCs w:val="24"/>
              </w:rPr>
              <w:t>строительству</w:t>
            </w:r>
            <w:r w:rsidR="00D20DE2">
              <w:rPr>
                <w:sz w:val="24"/>
                <w:szCs w:val="24"/>
              </w:rPr>
              <w:t xml:space="preserve"> (отсыпке) объекта</w:t>
            </w:r>
            <w:r w:rsidRPr="007F1C0B">
              <w:rPr>
                <w:sz w:val="24"/>
                <w:szCs w:val="24"/>
              </w:rPr>
              <w:t>:</w:t>
            </w:r>
          </w:p>
          <w:p w:rsidR="007F1C0B" w:rsidRPr="007F1C0B" w:rsidRDefault="00D20DE2" w:rsidP="007F1C0B">
            <w:pPr>
              <w:rPr>
                <w:rFonts w:ascii="Arial" w:hAnsi="Arial" w:cs="Arial"/>
              </w:rPr>
            </w:pPr>
            <w:r>
              <w:rPr>
                <w:sz w:val="24"/>
                <w:szCs w:val="24"/>
              </w:rPr>
              <w:t>«Куст скважин №7 с подъездом и инженерными коммуникациями»</w:t>
            </w:r>
          </w:p>
        </w:tc>
      </w:tr>
      <w:tr w:rsidR="00164A61" w:rsidRPr="004C1B4B" w:rsidTr="00A546F6">
        <w:trPr>
          <w:trHeight w:val="23"/>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jc w:val="both"/>
              <w:rPr>
                <w:sz w:val="24"/>
                <w:szCs w:val="24"/>
              </w:rPr>
            </w:pPr>
            <w:r w:rsidRPr="004C1B4B">
              <w:rPr>
                <w:sz w:val="24"/>
                <w:szCs w:val="24"/>
              </w:rPr>
              <w:t>2. Вид работ</w:t>
            </w:r>
          </w:p>
        </w:tc>
        <w:tc>
          <w:tcPr>
            <w:tcW w:w="7200" w:type="dxa"/>
            <w:tcBorders>
              <w:top w:val="single" w:sz="4" w:space="0" w:color="auto"/>
              <w:left w:val="single" w:sz="4" w:space="0" w:color="auto"/>
              <w:bottom w:val="single" w:sz="4" w:space="0" w:color="auto"/>
              <w:right w:val="single" w:sz="4" w:space="0" w:color="auto"/>
            </w:tcBorders>
          </w:tcPr>
          <w:p w:rsidR="00164A61" w:rsidRPr="004C1B4B" w:rsidRDefault="009A3362" w:rsidP="00D831D3">
            <w:pPr>
              <w:jc w:val="both"/>
              <w:rPr>
                <w:sz w:val="24"/>
                <w:szCs w:val="24"/>
              </w:rPr>
            </w:pPr>
            <w:r>
              <w:rPr>
                <w:sz w:val="24"/>
                <w:szCs w:val="24"/>
              </w:rPr>
              <w:t>Выполнить следующие виды работ:</w:t>
            </w:r>
            <w:r>
              <w:t xml:space="preserve"> </w:t>
            </w:r>
            <w:r w:rsidRPr="009A3362">
              <w:rPr>
                <w:sz w:val="24"/>
                <w:szCs w:val="24"/>
              </w:rPr>
              <w:t>Валка деревьев твердых пород и лиственницы с корня</w:t>
            </w:r>
            <w:r w:rsidR="00B84C7C">
              <w:rPr>
                <w:sz w:val="24"/>
                <w:szCs w:val="24"/>
              </w:rPr>
              <w:t xml:space="preserve">. </w:t>
            </w:r>
            <w:r w:rsidR="00B84C7C" w:rsidRPr="00B84C7C">
              <w:rPr>
                <w:sz w:val="24"/>
                <w:szCs w:val="24"/>
              </w:rPr>
              <w:t>Корчевка пней в грунтах естественного залегания корчевателями-собирателями</w:t>
            </w:r>
            <w:r w:rsidR="00B84C7C">
              <w:rPr>
                <w:sz w:val="24"/>
                <w:szCs w:val="24"/>
              </w:rPr>
              <w:t>.</w:t>
            </w:r>
            <w:r w:rsidR="00B84C7C">
              <w:t xml:space="preserve"> </w:t>
            </w:r>
            <w:r w:rsidR="00B84C7C" w:rsidRPr="00B84C7C">
              <w:rPr>
                <w:sz w:val="24"/>
                <w:szCs w:val="24"/>
              </w:rPr>
              <w:t>Трелевка древесины</w:t>
            </w:r>
            <w:r w:rsidR="00B84C7C">
              <w:rPr>
                <w:sz w:val="24"/>
                <w:szCs w:val="24"/>
              </w:rPr>
              <w:t xml:space="preserve">. </w:t>
            </w:r>
            <w:r w:rsidR="00D20DE2">
              <w:rPr>
                <w:sz w:val="24"/>
                <w:szCs w:val="24"/>
              </w:rPr>
              <w:t xml:space="preserve">Захоронение  порубочных остатков и пней. Отсыпка </w:t>
            </w:r>
            <w:r w:rsidR="009F5F40">
              <w:rPr>
                <w:sz w:val="24"/>
                <w:szCs w:val="24"/>
              </w:rPr>
              <w:t xml:space="preserve">временной </w:t>
            </w:r>
            <w:r w:rsidR="00D831D3">
              <w:rPr>
                <w:sz w:val="24"/>
                <w:szCs w:val="24"/>
              </w:rPr>
              <w:t>автодороги</w:t>
            </w:r>
            <w:r w:rsidR="009F5F40">
              <w:rPr>
                <w:sz w:val="24"/>
                <w:szCs w:val="24"/>
              </w:rPr>
              <w:t xml:space="preserve">, </w:t>
            </w:r>
            <w:r w:rsidR="00D20DE2">
              <w:rPr>
                <w:sz w:val="24"/>
                <w:szCs w:val="24"/>
              </w:rPr>
              <w:t>кустового</w:t>
            </w:r>
            <w:r w:rsidR="005F0E02">
              <w:rPr>
                <w:sz w:val="24"/>
                <w:szCs w:val="24"/>
              </w:rPr>
              <w:t xml:space="preserve"> основания №7 и подъезда к нему согласно </w:t>
            </w:r>
            <w:r w:rsidR="00D831D3">
              <w:rPr>
                <w:sz w:val="24"/>
                <w:szCs w:val="24"/>
              </w:rPr>
              <w:t>Приложению</w:t>
            </w:r>
            <w:r w:rsidR="00B84C7C" w:rsidRPr="005F0E02">
              <w:rPr>
                <w:sz w:val="24"/>
                <w:szCs w:val="24"/>
              </w:rPr>
              <w:t xml:space="preserve"> №1</w:t>
            </w:r>
            <w:r w:rsidR="005F0E02">
              <w:rPr>
                <w:sz w:val="24"/>
                <w:szCs w:val="24"/>
              </w:rPr>
              <w:t>-</w:t>
            </w:r>
            <w:r w:rsidR="00B84C7C" w:rsidRPr="005F0E02">
              <w:rPr>
                <w:sz w:val="24"/>
                <w:szCs w:val="24"/>
              </w:rPr>
              <w:t xml:space="preserve"> </w:t>
            </w:r>
            <w:r w:rsidR="005F0E02" w:rsidRPr="005F0E02">
              <w:rPr>
                <w:sz w:val="24"/>
                <w:szCs w:val="24"/>
              </w:rPr>
              <w:t>График производства работ</w:t>
            </w:r>
            <w:r w:rsidR="009F5F40">
              <w:rPr>
                <w:sz w:val="24"/>
                <w:szCs w:val="24"/>
              </w:rPr>
              <w:t xml:space="preserve">. </w:t>
            </w:r>
          </w:p>
        </w:tc>
      </w:tr>
      <w:tr w:rsidR="00164A61" w:rsidRPr="004C1B4B" w:rsidTr="00A546F6">
        <w:trPr>
          <w:trHeight w:val="23"/>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jc w:val="both"/>
              <w:rPr>
                <w:sz w:val="24"/>
                <w:szCs w:val="24"/>
              </w:rPr>
            </w:pPr>
            <w:r w:rsidRPr="004C1B4B">
              <w:rPr>
                <w:sz w:val="24"/>
                <w:szCs w:val="24"/>
              </w:rPr>
              <w:t>3. Район строительства.</w:t>
            </w:r>
          </w:p>
        </w:tc>
        <w:tc>
          <w:tcPr>
            <w:tcW w:w="7200" w:type="dxa"/>
            <w:tcBorders>
              <w:top w:val="single" w:sz="4" w:space="0" w:color="auto"/>
              <w:left w:val="single" w:sz="4" w:space="0" w:color="auto"/>
              <w:bottom w:val="single" w:sz="4" w:space="0" w:color="auto"/>
              <w:right w:val="single" w:sz="4" w:space="0" w:color="auto"/>
            </w:tcBorders>
          </w:tcPr>
          <w:p w:rsidR="00B84C7C" w:rsidRPr="00B84C7C" w:rsidRDefault="00B84C7C" w:rsidP="008B130D">
            <w:pPr>
              <w:pStyle w:val="ConsPlusNormal"/>
              <w:widowControl/>
              <w:ind w:firstLine="0"/>
              <w:jc w:val="both"/>
              <w:rPr>
                <w:sz w:val="24"/>
                <w:szCs w:val="24"/>
              </w:rPr>
            </w:pPr>
            <w:r w:rsidRPr="00B84C7C">
              <w:rPr>
                <w:sz w:val="24"/>
                <w:szCs w:val="24"/>
              </w:rPr>
              <w:t xml:space="preserve">Участок работ расположен в Эвенкийском МР Красноярского края, в 600 км северо-восточнее </w:t>
            </w:r>
          </w:p>
          <w:p w:rsidR="00164A61" w:rsidRPr="004C1B4B" w:rsidRDefault="00B84C7C" w:rsidP="008B130D">
            <w:pPr>
              <w:pStyle w:val="ConsPlusNormal"/>
              <w:widowControl/>
              <w:ind w:firstLine="0"/>
              <w:jc w:val="both"/>
              <w:rPr>
                <w:sz w:val="24"/>
                <w:szCs w:val="24"/>
              </w:rPr>
            </w:pPr>
            <w:r w:rsidRPr="00B84C7C">
              <w:rPr>
                <w:sz w:val="24"/>
                <w:szCs w:val="24"/>
              </w:rPr>
              <w:t xml:space="preserve">г. Красноярска, в 121 км юго-восточнее поселка </w:t>
            </w:r>
            <w:proofErr w:type="spellStart"/>
            <w:r w:rsidRPr="00B84C7C">
              <w:rPr>
                <w:sz w:val="24"/>
                <w:szCs w:val="24"/>
              </w:rPr>
              <w:t>Байкит</w:t>
            </w:r>
            <w:proofErr w:type="spellEnd"/>
            <w:r w:rsidRPr="00B84C7C">
              <w:rPr>
                <w:sz w:val="24"/>
                <w:szCs w:val="24"/>
              </w:rPr>
              <w:t xml:space="preserve"> и в 12 км северо-западнее факт. </w:t>
            </w:r>
            <w:proofErr w:type="spellStart"/>
            <w:r w:rsidRPr="00B84C7C">
              <w:rPr>
                <w:sz w:val="24"/>
                <w:szCs w:val="24"/>
              </w:rPr>
              <w:t>Усть</w:t>
            </w:r>
            <w:proofErr w:type="spellEnd"/>
            <w:r w:rsidRPr="00B84C7C">
              <w:rPr>
                <w:sz w:val="24"/>
                <w:szCs w:val="24"/>
              </w:rPr>
              <w:t>-Камо</w:t>
            </w:r>
          </w:p>
        </w:tc>
      </w:tr>
      <w:tr w:rsidR="00164A61" w:rsidRPr="004C1B4B" w:rsidTr="00D20DE2">
        <w:trPr>
          <w:trHeight w:val="461"/>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jc w:val="both"/>
              <w:rPr>
                <w:sz w:val="24"/>
                <w:szCs w:val="24"/>
              </w:rPr>
            </w:pPr>
            <w:r w:rsidRPr="004C1B4B">
              <w:rPr>
                <w:sz w:val="24"/>
                <w:szCs w:val="24"/>
              </w:rPr>
              <w:t>4. Заказчик</w:t>
            </w:r>
          </w:p>
        </w:tc>
        <w:tc>
          <w:tcPr>
            <w:tcW w:w="7200" w:type="dxa"/>
            <w:tcBorders>
              <w:top w:val="single" w:sz="4" w:space="0" w:color="auto"/>
              <w:left w:val="single" w:sz="4" w:space="0" w:color="auto"/>
              <w:bottom w:val="single" w:sz="4" w:space="0" w:color="auto"/>
              <w:right w:val="single" w:sz="4" w:space="0" w:color="auto"/>
            </w:tcBorders>
          </w:tcPr>
          <w:p w:rsidR="00164A61" w:rsidRPr="004C1B4B" w:rsidRDefault="006436AC" w:rsidP="008B130D">
            <w:pPr>
              <w:jc w:val="both"/>
              <w:rPr>
                <w:sz w:val="24"/>
                <w:szCs w:val="24"/>
              </w:rPr>
            </w:pPr>
            <w:r>
              <w:rPr>
                <w:sz w:val="24"/>
                <w:szCs w:val="24"/>
              </w:rPr>
              <w:t>ООО «Славнефть-Красноярскнефтегаз</w:t>
            </w:r>
            <w:r w:rsidRPr="00016DD3">
              <w:rPr>
                <w:sz w:val="24"/>
                <w:szCs w:val="24"/>
              </w:rPr>
              <w:t xml:space="preserve">»  </w:t>
            </w:r>
            <w:r w:rsidR="00B84C7C" w:rsidRPr="00016DD3">
              <w:rPr>
                <w:sz w:val="24"/>
                <w:szCs w:val="24"/>
              </w:rPr>
              <w:t xml:space="preserve">                                           </w:t>
            </w:r>
          </w:p>
        </w:tc>
      </w:tr>
      <w:tr w:rsidR="00164A61" w:rsidRPr="004C1B4B" w:rsidTr="00A546F6">
        <w:trPr>
          <w:trHeight w:val="23"/>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rPr>
                <w:sz w:val="24"/>
                <w:szCs w:val="24"/>
              </w:rPr>
            </w:pPr>
            <w:r w:rsidRPr="004C1B4B">
              <w:rPr>
                <w:sz w:val="24"/>
                <w:szCs w:val="24"/>
              </w:rPr>
              <w:t xml:space="preserve">5. Особые условия проведения работ </w:t>
            </w:r>
          </w:p>
        </w:tc>
        <w:tc>
          <w:tcPr>
            <w:tcW w:w="7200" w:type="dxa"/>
            <w:tcBorders>
              <w:top w:val="single" w:sz="4" w:space="0" w:color="auto"/>
              <w:left w:val="single" w:sz="4" w:space="0" w:color="auto"/>
              <w:bottom w:val="single" w:sz="4" w:space="0" w:color="auto"/>
              <w:right w:val="single" w:sz="4" w:space="0" w:color="auto"/>
            </w:tcBorders>
          </w:tcPr>
          <w:p w:rsidR="00B84C7C" w:rsidRPr="00B84C7C" w:rsidRDefault="00B84C7C" w:rsidP="008B130D">
            <w:pPr>
              <w:pStyle w:val="ConsPlusNormal"/>
              <w:widowControl/>
              <w:ind w:firstLine="0"/>
              <w:jc w:val="both"/>
              <w:rPr>
                <w:sz w:val="24"/>
                <w:szCs w:val="24"/>
              </w:rPr>
            </w:pPr>
            <w:r w:rsidRPr="00B84C7C">
              <w:rPr>
                <w:sz w:val="24"/>
                <w:szCs w:val="24"/>
              </w:rPr>
              <w:t xml:space="preserve">В административном отношении участок работ расположен в Эвенкийском МР Красноярского края, в 600 км северо-восточнее г. Красноярска, в 121 км юго-восточнее поселка </w:t>
            </w:r>
            <w:proofErr w:type="spellStart"/>
            <w:r w:rsidRPr="00B84C7C">
              <w:rPr>
                <w:sz w:val="24"/>
                <w:szCs w:val="24"/>
              </w:rPr>
              <w:t>Байкит</w:t>
            </w:r>
            <w:proofErr w:type="spellEnd"/>
            <w:r w:rsidRPr="00B84C7C">
              <w:rPr>
                <w:sz w:val="24"/>
                <w:szCs w:val="24"/>
              </w:rPr>
              <w:t xml:space="preserve"> и в 12 км северо-западнее факт. </w:t>
            </w:r>
            <w:proofErr w:type="spellStart"/>
            <w:r w:rsidRPr="00B84C7C">
              <w:rPr>
                <w:sz w:val="24"/>
                <w:szCs w:val="24"/>
              </w:rPr>
              <w:t>Усть</w:t>
            </w:r>
            <w:proofErr w:type="spellEnd"/>
            <w:r w:rsidRPr="00B84C7C">
              <w:rPr>
                <w:sz w:val="24"/>
                <w:szCs w:val="24"/>
              </w:rPr>
              <w:t>-Камо.</w:t>
            </w:r>
          </w:p>
          <w:p w:rsidR="00B84C7C" w:rsidRPr="00B84C7C" w:rsidRDefault="00B84C7C" w:rsidP="008B130D">
            <w:pPr>
              <w:pStyle w:val="ConsPlusNormal"/>
              <w:widowControl/>
              <w:ind w:firstLine="0"/>
              <w:jc w:val="both"/>
              <w:rPr>
                <w:sz w:val="24"/>
                <w:szCs w:val="24"/>
              </w:rPr>
            </w:pPr>
            <w:r w:rsidRPr="00B84C7C">
              <w:rPr>
                <w:sz w:val="24"/>
                <w:szCs w:val="24"/>
              </w:rPr>
              <w:t xml:space="preserve">      Транспортная связь объекта с транспортными узлами Красноярского края (</w:t>
            </w:r>
            <w:proofErr w:type="spellStart"/>
            <w:r w:rsidRPr="00B84C7C">
              <w:rPr>
                <w:sz w:val="24"/>
                <w:szCs w:val="24"/>
              </w:rPr>
              <w:t>г.Красноярск</w:t>
            </w:r>
            <w:proofErr w:type="spellEnd"/>
            <w:r w:rsidRPr="00B84C7C">
              <w:rPr>
                <w:sz w:val="24"/>
                <w:szCs w:val="24"/>
              </w:rPr>
              <w:t xml:space="preserve">, </w:t>
            </w:r>
            <w:proofErr w:type="spellStart"/>
            <w:r w:rsidRPr="00B84C7C">
              <w:rPr>
                <w:sz w:val="24"/>
                <w:szCs w:val="24"/>
              </w:rPr>
              <w:t>г.Лесосибирск</w:t>
            </w:r>
            <w:proofErr w:type="spellEnd"/>
            <w:r w:rsidRPr="00B84C7C">
              <w:rPr>
                <w:sz w:val="24"/>
                <w:szCs w:val="24"/>
              </w:rPr>
              <w:t xml:space="preserve">, станция </w:t>
            </w:r>
            <w:proofErr w:type="spellStart"/>
            <w:r w:rsidRPr="00B84C7C">
              <w:rPr>
                <w:sz w:val="24"/>
                <w:szCs w:val="24"/>
              </w:rPr>
              <w:t>Карабула</w:t>
            </w:r>
            <w:proofErr w:type="spellEnd"/>
            <w:r w:rsidRPr="00B84C7C">
              <w:rPr>
                <w:sz w:val="24"/>
                <w:szCs w:val="24"/>
              </w:rPr>
              <w:t xml:space="preserve"> </w:t>
            </w:r>
            <w:proofErr w:type="spellStart"/>
            <w:r w:rsidRPr="00B84C7C">
              <w:rPr>
                <w:sz w:val="24"/>
                <w:szCs w:val="24"/>
              </w:rPr>
              <w:t>Богучанского</w:t>
            </w:r>
            <w:proofErr w:type="spellEnd"/>
            <w:r w:rsidRPr="00B84C7C">
              <w:rPr>
                <w:sz w:val="24"/>
                <w:szCs w:val="24"/>
              </w:rPr>
              <w:t xml:space="preserve"> района, </w:t>
            </w:r>
            <w:proofErr w:type="spellStart"/>
            <w:r w:rsidRPr="00B84C7C">
              <w:rPr>
                <w:sz w:val="24"/>
                <w:szCs w:val="24"/>
              </w:rPr>
              <w:t>пос.Богучаны</w:t>
            </w:r>
            <w:proofErr w:type="spellEnd"/>
            <w:r w:rsidRPr="00B84C7C">
              <w:rPr>
                <w:sz w:val="24"/>
                <w:szCs w:val="24"/>
              </w:rPr>
              <w:t xml:space="preserve">) осуществляется авиатранспортом, в зимнее время автомобильным транспортом высокой проходимости, речным транспортом в период весеннего паводка по р. Енисей и р. Подкаменная Тунгуска.                                                    В географическом отношении район строительства расположен в юго-западной части </w:t>
            </w:r>
            <w:proofErr w:type="gramStart"/>
            <w:r w:rsidRPr="00B84C7C">
              <w:rPr>
                <w:sz w:val="24"/>
                <w:szCs w:val="24"/>
              </w:rPr>
              <w:t>Средне-Сибирского</w:t>
            </w:r>
            <w:proofErr w:type="gramEnd"/>
            <w:r w:rsidRPr="00B84C7C">
              <w:rPr>
                <w:sz w:val="24"/>
                <w:szCs w:val="24"/>
              </w:rPr>
              <w:t xml:space="preserve"> плоскогорья, на границе </w:t>
            </w:r>
            <w:proofErr w:type="spellStart"/>
            <w:r w:rsidRPr="00B84C7C">
              <w:rPr>
                <w:sz w:val="24"/>
                <w:szCs w:val="24"/>
              </w:rPr>
              <w:t>Приенисейского</w:t>
            </w:r>
            <w:proofErr w:type="spellEnd"/>
            <w:r w:rsidRPr="00B84C7C">
              <w:rPr>
                <w:sz w:val="24"/>
                <w:szCs w:val="24"/>
              </w:rPr>
              <w:t xml:space="preserve"> структурно-денудационного плато и Тунгусского траппового плато, на правобережье </w:t>
            </w:r>
            <w:proofErr w:type="spellStart"/>
            <w:r w:rsidRPr="00B84C7C">
              <w:rPr>
                <w:sz w:val="24"/>
                <w:szCs w:val="24"/>
              </w:rPr>
              <w:t>р.Подкаменная</w:t>
            </w:r>
            <w:proofErr w:type="spellEnd"/>
            <w:r w:rsidRPr="00B84C7C">
              <w:rPr>
                <w:sz w:val="24"/>
                <w:szCs w:val="24"/>
              </w:rPr>
              <w:t xml:space="preserve"> Тунгуска.</w:t>
            </w:r>
          </w:p>
          <w:p w:rsidR="00B84C7C" w:rsidRPr="00B84C7C" w:rsidRDefault="00B84C7C" w:rsidP="008B130D">
            <w:pPr>
              <w:pStyle w:val="ConsPlusNormal"/>
              <w:widowControl/>
              <w:ind w:firstLine="0"/>
              <w:jc w:val="both"/>
              <w:rPr>
                <w:sz w:val="24"/>
                <w:szCs w:val="24"/>
              </w:rPr>
            </w:pPr>
            <w:r w:rsidRPr="00B84C7C">
              <w:rPr>
                <w:sz w:val="24"/>
                <w:szCs w:val="24"/>
              </w:rPr>
              <w:t xml:space="preserve">       Проект предусматривает установленные государственными нормативами мероприятия по охране труда работающих, обеспечению пожарной безопасности предприятия и экологических требований.</w:t>
            </w:r>
          </w:p>
          <w:p w:rsidR="00B84C7C" w:rsidRPr="00B84C7C" w:rsidRDefault="00B84C7C" w:rsidP="008B130D">
            <w:pPr>
              <w:pStyle w:val="ConsPlusNormal"/>
              <w:widowControl/>
              <w:ind w:firstLine="0"/>
              <w:jc w:val="both"/>
              <w:rPr>
                <w:sz w:val="24"/>
                <w:szCs w:val="24"/>
              </w:rPr>
            </w:pPr>
            <w:r w:rsidRPr="00B84C7C">
              <w:rPr>
                <w:sz w:val="24"/>
                <w:szCs w:val="24"/>
              </w:rPr>
              <w:t xml:space="preserve">       Запроектированные площадки объектов расположены на 713 км левого берега </w:t>
            </w:r>
            <w:proofErr w:type="spellStart"/>
            <w:r w:rsidRPr="00B84C7C">
              <w:rPr>
                <w:sz w:val="24"/>
                <w:szCs w:val="24"/>
              </w:rPr>
              <w:t>р.Подкаменая</w:t>
            </w:r>
            <w:proofErr w:type="spellEnd"/>
            <w:r w:rsidRPr="00B84C7C">
              <w:rPr>
                <w:sz w:val="24"/>
                <w:szCs w:val="24"/>
              </w:rPr>
              <w:t xml:space="preserve"> Тунгуска </w:t>
            </w:r>
          </w:p>
          <w:p w:rsidR="00B84C7C" w:rsidRPr="00B84C7C" w:rsidRDefault="00B84C7C" w:rsidP="008B130D">
            <w:pPr>
              <w:pStyle w:val="ConsPlusNormal"/>
              <w:widowControl/>
              <w:ind w:firstLine="0"/>
              <w:jc w:val="both"/>
              <w:rPr>
                <w:sz w:val="24"/>
                <w:szCs w:val="24"/>
              </w:rPr>
            </w:pPr>
            <w:r w:rsidRPr="00B84C7C">
              <w:rPr>
                <w:sz w:val="24"/>
                <w:szCs w:val="24"/>
              </w:rPr>
              <w:t xml:space="preserve">       Площадка расположена на пологом склоне юго-восточной и юго-западной экспозиции. Крутизна склона 2-3 град. Абсолютные отметки поверхности изменяются от 460 до 482 м. Поверхность склона покрыта кедром, лиственницей, елью, березой, осиной, подростом, сухостоем. Высота деревьев до 20 м, диаметром 0.32 м, расстояние между деревьями до 4м. Напочвенный слой представлен мхом, багульником, реже брусничником, голубикой и шиповником.</w:t>
            </w:r>
          </w:p>
          <w:p w:rsidR="00B84C7C" w:rsidRPr="00B84C7C" w:rsidRDefault="00B84C7C" w:rsidP="008B130D">
            <w:pPr>
              <w:pStyle w:val="ConsPlusNormal"/>
              <w:widowControl/>
              <w:ind w:firstLine="0"/>
              <w:jc w:val="both"/>
              <w:rPr>
                <w:sz w:val="24"/>
                <w:szCs w:val="24"/>
              </w:rPr>
            </w:pPr>
            <w:r w:rsidRPr="00B84C7C">
              <w:rPr>
                <w:sz w:val="24"/>
                <w:szCs w:val="24"/>
              </w:rPr>
              <w:t xml:space="preserve">       Территория района работ находится в зоне тайги, представляет собой всхолмленную местность, покрытую густым таежным лесом с подлеском. Основные породы леса кедр, лиственница и ель </w:t>
            </w:r>
            <w:r w:rsidRPr="00B84C7C">
              <w:rPr>
                <w:sz w:val="24"/>
                <w:szCs w:val="24"/>
              </w:rPr>
              <w:lastRenderedPageBreak/>
              <w:t>диаметром 32 см и высотой 20 м.</w:t>
            </w:r>
            <w:r w:rsidR="00685D92">
              <w:rPr>
                <w:sz w:val="24"/>
                <w:szCs w:val="24"/>
              </w:rPr>
              <w:t xml:space="preserve"> </w:t>
            </w:r>
            <w:r w:rsidR="00685D92" w:rsidRPr="00685D92">
              <w:rPr>
                <w:sz w:val="24"/>
                <w:szCs w:val="24"/>
              </w:rPr>
              <w:t>Карьер грунта №4 находится на расстоянии 4,2 км от начала подъезда к кусту скважин №7 и на расстоянии 7,4км от кустовой площадки.</w:t>
            </w:r>
            <w:r w:rsidR="00D831D3">
              <w:rPr>
                <w:sz w:val="24"/>
                <w:szCs w:val="24"/>
              </w:rPr>
              <w:t xml:space="preserve"> Автодорога от карьера без капитального покрытия (грунтовая).</w:t>
            </w:r>
          </w:p>
          <w:p w:rsidR="00164A61" w:rsidRPr="004C1B4B" w:rsidRDefault="00164A61" w:rsidP="008B130D">
            <w:pPr>
              <w:jc w:val="both"/>
              <w:rPr>
                <w:i/>
                <w:sz w:val="24"/>
                <w:szCs w:val="24"/>
              </w:rPr>
            </w:pPr>
          </w:p>
        </w:tc>
      </w:tr>
      <w:tr w:rsidR="006436AC" w:rsidRPr="004C1B4B" w:rsidTr="00B85DD3">
        <w:trPr>
          <w:trHeight w:val="7906"/>
        </w:trPr>
        <w:tc>
          <w:tcPr>
            <w:tcW w:w="3060" w:type="dxa"/>
            <w:tcBorders>
              <w:top w:val="single" w:sz="4" w:space="0" w:color="auto"/>
              <w:left w:val="single" w:sz="4" w:space="0" w:color="auto"/>
              <w:bottom w:val="single" w:sz="4" w:space="0" w:color="auto"/>
              <w:right w:val="single" w:sz="4" w:space="0" w:color="auto"/>
            </w:tcBorders>
          </w:tcPr>
          <w:p w:rsidR="006436AC" w:rsidRPr="004C1B4B" w:rsidRDefault="006436AC" w:rsidP="00A546F6">
            <w:pPr>
              <w:rPr>
                <w:sz w:val="24"/>
                <w:szCs w:val="24"/>
              </w:rPr>
            </w:pPr>
            <w:r>
              <w:rPr>
                <w:sz w:val="24"/>
                <w:szCs w:val="24"/>
              </w:rPr>
              <w:lastRenderedPageBreak/>
              <w:t>5.1 Инженерно-геологические условия</w:t>
            </w:r>
          </w:p>
        </w:tc>
        <w:tc>
          <w:tcPr>
            <w:tcW w:w="7200" w:type="dxa"/>
            <w:tcBorders>
              <w:top w:val="single" w:sz="4" w:space="0" w:color="auto"/>
              <w:left w:val="single" w:sz="4" w:space="0" w:color="auto"/>
              <w:bottom w:val="single" w:sz="4" w:space="0" w:color="auto"/>
              <w:right w:val="single" w:sz="4" w:space="0" w:color="auto"/>
            </w:tcBorders>
          </w:tcPr>
          <w:p w:rsidR="006436AC" w:rsidRPr="006436AC" w:rsidRDefault="006436AC" w:rsidP="006436AC">
            <w:pPr>
              <w:pStyle w:val="ConsPlusNormal"/>
              <w:widowControl/>
              <w:ind w:firstLine="0"/>
              <w:jc w:val="both"/>
              <w:rPr>
                <w:sz w:val="24"/>
                <w:szCs w:val="24"/>
              </w:rPr>
            </w:pPr>
            <w:r w:rsidRPr="006436AC">
              <w:rPr>
                <w:sz w:val="24"/>
                <w:szCs w:val="24"/>
              </w:rPr>
              <w:t xml:space="preserve">С поверхности под почвенно-растительным слоем (мощностью 0,1-0,2 м) залегают: суглинки твердые с включением дресвы (ИГЭ-1), суглинки дресвяные твердые (ИГЭ-2), с прослоями </w:t>
            </w:r>
            <w:proofErr w:type="spellStart"/>
            <w:r w:rsidRPr="006436AC">
              <w:rPr>
                <w:sz w:val="24"/>
                <w:szCs w:val="24"/>
              </w:rPr>
              <w:t>тугопластичных</w:t>
            </w:r>
            <w:proofErr w:type="spellEnd"/>
            <w:r w:rsidRPr="006436AC">
              <w:rPr>
                <w:sz w:val="24"/>
                <w:szCs w:val="24"/>
              </w:rPr>
              <w:t xml:space="preserve"> и глины дресвяные полутвердые (ИГЭ-3). Мощность суглинистых отложений составляет 0.3-1.8 м. С глубины 0.4-2.5 м вскрыты щебенистые грунты (ИГЭ-4, ИГЭ-6), с прослоями дресвяных грунтов. Мощность щебенистых грунтов изменяется от 0.3 до 2.5 м. Ниже с глубины 1.3-3.7 м. залегают глыбовые грунты (ИГЭ-5, ИГЭ-7).</w:t>
            </w:r>
          </w:p>
          <w:p w:rsidR="006436AC" w:rsidRPr="006436AC" w:rsidRDefault="006436AC" w:rsidP="006436AC">
            <w:pPr>
              <w:pStyle w:val="ConsPlusNormal"/>
              <w:widowControl/>
              <w:ind w:firstLine="0"/>
              <w:jc w:val="both"/>
              <w:rPr>
                <w:sz w:val="24"/>
                <w:szCs w:val="24"/>
              </w:rPr>
            </w:pPr>
            <w:r w:rsidRPr="006436AC">
              <w:rPr>
                <w:sz w:val="24"/>
                <w:szCs w:val="24"/>
              </w:rPr>
              <w:t xml:space="preserve"> Мощность слоя изменяется от 6.0 до 8.7 м. Щебень и глыбы представлены долеритами плотными, прочными до очень прочных, </w:t>
            </w:r>
            <w:proofErr w:type="spellStart"/>
            <w:r w:rsidRPr="006436AC">
              <w:rPr>
                <w:sz w:val="24"/>
                <w:szCs w:val="24"/>
              </w:rPr>
              <w:t>слабовыветрелые</w:t>
            </w:r>
            <w:proofErr w:type="spellEnd"/>
            <w:r w:rsidRPr="006436AC">
              <w:rPr>
                <w:sz w:val="24"/>
                <w:szCs w:val="24"/>
              </w:rPr>
              <w:t>.</w:t>
            </w:r>
          </w:p>
          <w:p w:rsidR="006436AC" w:rsidRPr="006436AC" w:rsidRDefault="006436AC" w:rsidP="006436AC">
            <w:pPr>
              <w:pStyle w:val="ConsPlusNormal"/>
              <w:widowControl/>
              <w:ind w:firstLine="0"/>
              <w:jc w:val="both"/>
              <w:rPr>
                <w:sz w:val="24"/>
                <w:szCs w:val="24"/>
              </w:rPr>
            </w:pPr>
            <w:r w:rsidRPr="006436AC">
              <w:rPr>
                <w:sz w:val="24"/>
                <w:szCs w:val="24"/>
              </w:rPr>
              <w:t xml:space="preserve">  Физико-механические свойства грунтов, слагающих разрез полигона-накопителя на Куюмбинском месторождении определялись по пробам нарушенной и ненарушенной структуры. В результате анализа пространственной изменчивости частных показателей свойств грунтов и литологического строения на территории проведения изысканий, согласно ГОСТ 25100-95, выделено 7 инженерно-геологических элементов:</w:t>
            </w:r>
          </w:p>
          <w:p w:rsidR="006436AC" w:rsidRPr="006436AC" w:rsidRDefault="006436AC" w:rsidP="006436AC">
            <w:pPr>
              <w:pStyle w:val="ConsPlusNormal"/>
              <w:widowControl/>
              <w:ind w:firstLine="0"/>
              <w:jc w:val="both"/>
              <w:rPr>
                <w:sz w:val="24"/>
                <w:szCs w:val="24"/>
              </w:rPr>
            </w:pPr>
            <w:r w:rsidRPr="006436AC">
              <w:rPr>
                <w:sz w:val="24"/>
                <w:szCs w:val="24"/>
              </w:rPr>
              <w:t>ИГЭ-1 – суглинки тяжелые твердые с включением дресвы;</w:t>
            </w:r>
          </w:p>
          <w:p w:rsidR="006436AC" w:rsidRPr="006436AC" w:rsidRDefault="006436AC" w:rsidP="006436AC">
            <w:pPr>
              <w:pStyle w:val="ConsPlusNormal"/>
              <w:widowControl/>
              <w:ind w:firstLine="0"/>
              <w:jc w:val="both"/>
              <w:rPr>
                <w:sz w:val="24"/>
                <w:szCs w:val="24"/>
              </w:rPr>
            </w:pPr>
            <w:r w:rsidRPr="006436AC">
              <w:rPr>
                <w:sz w:val="24"/>
                <w:szCs w:val="24"/>
              </w:rPr>
              <w:t>ИГЭ-2 – суглинки дресвяные тяжелые твердые;</w:t>
            </w:r>
          </w:p>
          <w:p w:rsidR="006436AC" w:rsidRPr="006436AC" w:rsidRDefault="006436AC" w:rsidP="006436AC">
            <w:pPr>
              <w:pStyle w:val="ConsPlusNormal"/>
              <w:widowControl/>
              <w:ind w:firstLine="0"/>
              <w:jc w:val="both"/>
              <w:rPr>
                <w:sz w:val="24"/>
                <w:szCs w:val="24"/>
              </w:rPr>
            </w:pPr>
            <w:r w:rsidRPr="006436AC">
              <w:rPr>
                <w:sz w:val="24"/>
                <w:szCs w:val="24"/>
              </w:rPr>
              <w:t>ИГЭ-3 – глины дресвяные легкие полутвердые;</w:t>
            </w:r>
          </w:p>
          <w:p w:rsidR="006436AC" w:rsidRPr="006436AC" w:rsidRDefault="006436AC" w:rsidP="006436AC">
            <w:pPr>
              <w:pStyle w:val="ConsPlusNormal"/>
              <w:widowControl/>
              <w:ind w:firstLine="0"/>
              <w:jc w:val="both"/>
              <w:rPr>
                <w:sz w:val="24"/>
                <w:szCs w:val="24"/>
              </w:rPr>
            </w:pPr>
            <w:r w:rsidRPr="006436AC">
              <w:rPr>
                <w:sz w:val="24"/>
                <w:szCs w:val="24"/>
              </w:rPr>
              <w:t>ИГЭ-4 – щебенистые грунты долеритов с суглинистым заполнителем;</w:t>
            </w:r>
          </w:p>
          <w:p w:rsidR="006436AC" w:rsidRPr="006436AC" w:rsidRDefault="006436AC" w:rsidP="006436AC">
            <w:pPr>
              <w:pStyle w:val="ConsPlusNormal"/>
              <w:widowControl/>
              <w:ind w:firstLine="0"/>
              <w:jc w:val="both"/>
              <w:rPr>
                <w:sz w:val="24"/>
                <w:szCs w:val="24"/>
              </w:rPr>
            </w:pPr>
            <w:r w:rsidRPr="006436AC">
              <w:rPr>
                <w:sz w:val="24"/>
                <w:szCs w:val="24"/>
              </w:rPr>
              <w:t>ИГЭ-5 – глыбовые грунты долеритов;</w:t>
            </w:r>
          </w:p>
          <w:p w:rsidR="006436AC" w:rsidRPr="006436AC" w:rsidRDefault="006436AC" w:rsidP="006436AC">
            <w:pPr>
              <w:pStyle w:val="ConsPlusNormal"/>
              <w:widowControl/>
              <w:ind w:firstLine="0"/>
              <w:jc w:val="both"/>
              <w:rPr>
                <w:sz w:val="24"/>
                <w:szCs w:val="24"/>
              </w:rPr>
            </w:pPr>
            <w:r w:rsidRPr="006436AC">
              <w:rPr>
                <w:sz w:val="24"/>
                <w:szCs w:val="24"/>
              </w:rPr>
              <w:t>ИГЭ-6 – щебенистые грунты с суглинистым заполнителем, твердомерзлые, корковой КТ;</w:t>
            </w:r>
          </w:p>
          <w:p w:rsidR="006436AC" w:rsidRPr="00A31018" w:rsidRDefault="006436AC" w:rsidP="006436AC">
            <w:pPr>
              <w:pStyle w:val="ConsPlusNormal"/>
              <w:widowControl/>
              <w:ind w:firstLine="0"/>
              <w:jc w:val="both"/>
              <w:rPr>
                <w:rFonts w:ascii="Arial" w:hAnsi="Arial" w:cs="Arial"/>
              </w:rPr>
            </w:pPr>
            <w:r w:rsidRPr="006436AC">
              <w:rPr>
                <w:sz w:val="24"/>
                <w:szCs w:val="24"/>
              </w:rPr>
              <w:t>ИГЭ-7 – глыбовые грунты долеритов твердомерзлые, корковой</w:t>
            </w:r>
            <w:r w:rsidRPr="00A31018">
              <w:rPr>
                <w:rFonts w:ascii="Arial" w:hAnsi="Arial" w:cs="Arial"/>
              </w:rPr>
              <w:t xml:space="preserve"> </w:t>
            </w:r>
            <w:r w:rsidRPr="006436AC">
              <w:rPr>
                <w:sz w:val="24"/>
                <w:szCs w:val="24"/>
              </w:rPr>
              <w:t>КТ.</w:t>
            </w:r>
          </w:p>
          <w:p w:rsidR="006436AC" w:rsidRDefault="006436AC" w:rsidP="006436AC">
            <w:pPr>
              <w:widowControl w:val="0"/>
              <w:shd w:val="clear" w:color="auto" w:fill="FFFFFF"/>
              <w:autoSpaceDE w:val="0"/>
              <w:autoSpaceDN w:val="0"/>
              <w:adjustRightInd w:val="0"/>
              <w:ind w:firstLine="567"/>
              <w:contextualSpacing/>
              <w:jc w:val="both"/>
              <w:rPr>
                <w:rFonts w:ascii="Arial" w:hAnsi="Arial" w:cs="Arial"/>
                <w:color w:val="FF0000"/>
              </w:rPr>
            </w:pPr>
          </w:p>
          <w:p w:rsidR="006436AC" w:rsidRPr="00B84C7C" w:rsidRDefault="006436AC" w:rsidP="00B84C7C">
            <w:pPr>
              <w:pStyle w:val="ConsPlusNormal"/>
              <w:widowControl/>
              <w:ind w:firstLine="0"/>
              <w:jc w:val="both"/>
              <w:rPr>
                <w:sz w:val="24"/>
                <w:szCs w:val="24"/>
              </w:rPr>
            </w:pPr>
          </w:p>
        </w:tc>
      </w:tr>
      <w:tr w:rsidR="006436AC" w:rsidRPr="004C1B4B" w:rsidTr="00A546F6">
        <w:trPr>
          <w:trHeight w:val="23"/>
        </w:trPr>
        <w:tc>
          <w:tcPr>
            <w:tcW w:w="3060" w:type="dxa"/>
            <w:tcBorders>
              <w:top w:val="single" w:sz="4" w:space="0" w:color="auto"/>
              <w:left w:val="single" w:sz="4" w:space="0" w:color="auto"/>
              <w:bottom w:val="single" w:sz="4" w:space="0" w:color="auto"/>
              <w:right w:val="single" w:sz="4" w:space="0" w:color="auto"/>
            </w:tcBorders>
          </w:tcPr>
          <w:p w:rsidR="006436AC" w:rsidRDefault="006436AC" w:rsidP="00A546F6">
            <w:pPr>
              <w:rPr>
                <w:sz w:val="24"/>
                <w:szCs w:val="24"/>
              </w:rPr>
            </w:pPr>
            <w:r>
              <w:rPr>
                <w:sz w:val="24"/>
                <w:szCs w:val="24"/>
              </w:rPr>
              <w:t>5.2 Метеорологические и климатические условия района производства</w:t>
            </w:r>
          </w:p>
        </w:tc>
        <w:tc>
          <w:tcPr>
            <w:tcW w:w="7200" w:type="dxa"/>
            <w:tcBorders>
              <w:top w:val="single" w:sz="4" w:space="0" w:color="auto"/>
              <w:left w:val="single" w:sz="4" w:space="0" w:color="auto"/>
              <w:bottom w:val="single" w:sz="4" w:space="0" w:color="auto"/>
              <w:right w:val="single" w:sz="4" w:space="0" w:color="auto"/>
            </w:tcBorders>
          </w:tcPr>
          <w:p w:rsidR="006436AC" w:rsidRDefault="006436AC" w:rsidP="00DC060B">
            <w:pPr>
              <w:widowControl w:val="0"/>
              <w:shd w:val="clear" w:color="auto" w:fill="FFFFFF"/>
              <w:autoSpaceDE w:val="0"/>
              <w:autoSpaceDN w:val="0"/>
              <w:adjustRightInd w:val="0"/>
              <w:ind w:left="54"/>
              <w:contextualSpacing/>
              <w:jc w:val="both"/>
              <w:rPr>
                <w:sz w:val="24"/>
                <w:szCs w:val="24"/>
              </w:rPr>
            </w:pPr>
            <w:r>
              <w:rPr>
                <w:rFonts w:ascii="Arial" w:hAnsi="Arial" w:cs="Arial"/>
              </w:rPr>
              <w:t xml:space="preserve">     </w:t>
            </w:r>
            <w:proofErr w:type="spellStart"/>
            <w:r w:rsidRPr="006436AC">
              <w:rPr>
                <w:rFonts w:hint="eastAsia"/>
                <w:sz w:val="24"/>
                <w:szCs w:val="24"/>
              </w:rPr>
              <w:t>Куюмбинское</w:t>
            </w:r>
            <w:proofErr w:type="spellEnd"/>
            <w:r w:rsidRPr="006436AC">
              <w:rPr>
                <w:sz w:val="24"/>
                <w:szCs w:val="24"/>
              </w:rPr>
              <w:t xml:space="preserve"> </w:t>
            </w:r>
            <w:r w:rsidRPr="006436AC">
              <w:rPr>
                <w:rFonts w:hint="eastAsia"/>
                <w:sz w:val="24"/>
                <w:szCs w:val="24"/>
              </w:rPr>
              <w:t>месторождение</w:t>
            </w:r>
            <w:r w:rsidRPr="006436AC">
              <w:rPr>
                <w:sz w:val="24"/>
                <w:szCs w:val="24"/>
              </w:rPr>
              <w:t xml:space="preserve"> </w:t>
            </w:r>
            <w:r w:rsidRPr="006436AC">
              <w:rPr>
                <w:rFonts w:hint="eastAsia"/>
                <w:sz w:val="24"/>
                <w:szCs w:val="24"/>
              </w:rPr>
              <w:t>расположено</w:t>
            </w:r>
            <w:r w:rsidRPr="006436AC">
              <w:rPr>
                <w:sz w:val="24"/>
                <w:szCs w:val="24"/>
              </w:rPr>
              <w:t xml:space="preserve"> </w:t>
            </w:r>
            <w:r w:rsidRPr="006436AC">
              <w:rPr>
                <w:rFonts w:hint="eastAsia"/>
                <w:sz w:val="24"/>
                <w:szCs w:val="24"/>
              </w:rPr>
              <w:t>на</w:t>
            </w:r>
            <w:r w:rsidRPr="006436AC">
              <w:rPr>
                <w:sz w:val="24"/>
                <w:szCs w:val="24"/>
              </w:rPr>
              <w:t xml:space="preserve"> </w:t>
            </w:r>
            <w:r w:rsidRPr="006436AC">
              <w:rPr>
                <w:rFonts w:hint="eastAsia"/>
                <w:sz w:val="24"/>
                <w:szCs w:val="24"/>
              </w:rPr>
              <w:t>границе</w:t>
            </w:r>
            <w:r w:rsidRPr="006436AC">
              <w:rPr>
                <w:sz w:val="24"/>
                <w:szCs w:val="24"/>
              </w:rPr>
              <w:t xml:space="preserve"> </w:t>
            </w:r>
            <w:proofErr w:type="spellStart"/>
            <w:r w:rsidRPr="006436AC">
              <w:rPr>
                <w:rFonts w:hint="eastAsia"/>
                <w:sz w:val="24"/>
                <w:szCs w:val="24"/>
              </w:rPr>
              <w:t>Приенисейской</w:t>
            </w:r>
            <w:proofErr w:type="spellEnd"/>
            <w:r w:rsidRPr="006436AC">
              <w:rPr>
                <w:sz w:val="24"/>
                <w:szCs w:val="24"/>
              </w:rPr>
              <w:t xml:space="preserve"> </w:t>
            </w:r>
            <w:proofErr w:type="spellStart"/>
            <w:r w:rsidRPr="006436AC">
              <w:rPr>
                <w:rFonts w:hint="eastAsia"/>
                <w:sz w:val="24"/>
                <w:szCs w:val="24"/>
              </w:rPr>
              <w:t>логоволнистой</w:t>
            </w:r>
            <w:proofErr w:type="spellEnd"/>
            <w:r w:rsidRPr="006436AC">
              <w:rPr>
                <w:sz w:val="24"/>
                <w:szCs w:val="24"/>
              </w:rPr>
              <w:t xml:space="preserve"> </w:t>
            </w:r>
            <w:r w:rsidRPr="006436AC">
              <w:rPr>
                <w:rFonts w:hint="eastAsia"/>
                <w:sz w:val="24"/>
                <w:szCs w:val="24"/>
              </w:rPr>
              <w:t>террасовой</w:t>
            </w:r>
            <w:r w:rsidRPr="006436AC">
              <w:rPr>
                <w:sz w:val="24"/>
                <w:szCs w:val="24"/>
              </w:rPr>
              <w:t xml:space="preserve"> </w:t>
            </w:r>
            <w:r w:rsidRPr="006436AC">
              <w:rPr>
                <w:rFonts w:hint="eastAsia"/>
                <w:sz w:val="24"/>
                <w:szCs w:val="24"/>
              </w:rPr>
              <w:t>равнины</w:t>
            </w:r>
            <w:r w:rsidRPr="006436AC">
              <w:rPr>
                <w:sz w:val="24"/>
                <w:szCs w:val="24"/>
              </w:rPr>
              <w:t xml:space="preserve"> </w:t>
            </w:r>
            <w:r w:rsidRPr="006436AC">
              <w:rPr>
                <w:rFonts w:hint="eastAsia"/>
                <w:sz w:val="24"/>
                <w:szCs w:val="24"/>
              </w:rPr>
              <w:t>и</w:t>
            </w:r>
            <w:r w:rsidRPr="006436AC">
              <w:rPr>
                <w:sz w:val="24"/>
                <w:szCs w:val="24"/>
              </w:rPr>
              <w:t xml:space="preserve"> </w:t>
            </w:r>
            <w:r w:rsidRPr="006436AC">
              <w:rPr>
                <w:rFonts w:hint="eastAsia"/>
                <w:sz w:val="24"/>
                <w:szCs w:val="24"/>
              </w:rPr>
              <w:t>Тунгусского</w:t>
            </w:r>
            <w:r w:rsidRPr="006436AC">
              <w:rPr>
                <w:sz w:val="24"/>
                <w:szCs w:val="24"/>
              </w:rPr>
              <w:t xml:space="preserve"> </w:t>
            </w:r>
            <w:r w:rsidRPr="006436AC">
              <w:rPr>
                <w:rFonts w:hint="eastAsia"/>
                <w:sz w:val="24"/>
                <w:szCs w:val="24"/>
              </w:rPr>
              <w:t>траппового</w:t>
            </w:r>
            <w:r w:rsidRPr="006436AC">
              <w:rPr>
                <w:sz w:val="24"/>
                <w:szCs w:val="24"/>
              </w:rPr>
              <w:t xml:space="preserve"> </w:t>
            </w:r>
            <w:r w:rsidRPr="006436AC">
              <w:rPr>
                <w:rFonts w:hint="eastAsia"/>
                <w:sz w:val="24"/>
                <w:szCs w:val="24"/>
              </w:rPr>
              <w:t>плато</w:t>
            </w:r>
            <w:r w:rsidRPr="006436AC">
              <w:rPr>
                <w:sz w:val="24"/>
                <w:szCs w:val="24"/>
              </w:rPr>
              <w:t xml:space="preserve">, </w:t>
            </w:r>
            <w:r w:rsidRPr="006436AC">
              <w:rPr>
                <w:rFonts w:hint="eastAsia"/>
                <w:sz w:val="24"/>
                <w:szCs w:val="24"/>
              </w:rPr>
              <w:t>которые</w:t>
            </w:r>
            <w:r w:rsidRPr="006436AC">
              <w:rPr>
                <w:sz w:val="24"/>
                <w:szCs w:val="24"/>
              </w:rPr>
              <w:t xml:space="preserve"> </w:t>
            </w:r>
            <w:r w:rsidRPr="006436AC">
              <w:rPr>
                <w:rFonts w:hint="eastAsia"/>
                <w:sz w:val="24"/>
                <w:szCs w:val="24"/>
              </w:rPr>
              <w:t>амфитеатром</w:t>
            </w:r>
            <w:r w:rsidRPr="006436AC">
              <w:rPr>
                <w:sz w:val="24"/>
                <w:szCs w:val="24"/>
              </w:rPr>
              <w:t xml:space="preserve"> </w:t>
            </w:r>
            <w:r w:rsidRPr="006436AC">
              <w:rPr>
                <w:rFonts w:hint="eastAsia"/>
                <w:sz w:val="24"/>
                <w:szCs w:val="24"/>
              </w:rPr>
              <w:t>поднимаются</w:t>
            </w:r>
            <w:r w:rsidRPr="006436AC">
              <w:rPr>
                <w:sz w:val="24"/>
                <w:szCs w:val="24"/>
              </w:rPr>
              <w:t xml:space="preserve"> </w:t>
            </w:r>
            <w:r w:rsidRPr="006436AC">
              <w:rPr>
                <w:rFonts w:hint="eastAsia"/>
                <w:sz w:val="24"/>
                <w:szCs w:val="24"/>
              </w:rPr>
              <w:t>от</w:t>
            </w:r>
            <w:r w:rsidRPr="006436AC">
              <w:rPr>
                <w:sz w:val="24"/>
                <w:szCs w:val="24"/>
              </w:rPr>
              <w:t xml:space="preserve"> </w:t>
            </w:r>
            <w:r w:rsidRPr="006436AC">
              <w:rPr>
                <w:rFonts w:hint="eastAsia"/>
                <w:sz w:val="24"/>
                <w:szCs w:val="24"/>
              </w:rPr>
              <w:t>реки</w:t>
            </w:r>
            <w:r w:rsidRPr="006436AC">
              <w:rPr>
                <w:sz w:val="24"/>
                <w:szCs w:val="24"/>
              </w:rPr>
              <w:t xml:space="preserve"> </w:t>
            </w:r>
            <w:r w:rsidRPr="006436AC">
              <w:rPr>
                <w:rFonts w:hint="eastAsia"/>
                <w:sz w:val="24"/>
                <w:szCs w:val="24"/>
              </w:rPr>
              <w:t>Енисей</w:t>
            </w:r>
            <w:r w:rsidRPr="006436AC">
              <w:rPr>
                <w:sz w:val="24"/>
                <w:szCs w:val="24"/>
              </w:rPr>
              <w:t xml:space="preserve"> </w:t>
            </w:r>
            <w:r w:rsidRPr="006436AC">
              <w:rPr>
                <w:rFonts w:hint="eastAsia"/>
                <w:sz w:val="24"/>
                <w:szCs w:val="24"/>
              </w:rPr>
              <w:t>к</w:t>
            </w:r>
            <w:r w:rsidRPr="006436AC">
              <w:rPr>
                <w:sz w:val="24"/>
                <w:szCs w:val="24"/>
              </w:rPr>
              <w:t xml:space="preserve"> </w:t>
            </w:r>
            <w:r w:rsidRPr="006436AC">
              <w:rPr>
                <w:rFonts w:hint="eastAsia"/>
                <w:sz w:val="24"/>
                <w:szCs w:val="24"/>
              </w:rPr>
              <w:t>восточной</w:t>
            </w:r>
            <w:r w:rsidRPr="006436AC">
              <w:rPr>
                <w:sz w:val="24"/>
                <w:szCs w:val="24"/>
              </w:rPr>
              <w:t xml:space="preserve"> </w:t>
            </w:r>
            <w:r w:rsidRPr="006436AC">
              <w:rPr>
                <w:rFonts w:hint="eastAsia"/>
                <w:sz w:val="24"/>
                <w:szCs w:val="24"/>
              </w:rPr>
              <w:t>оконечности</w:t>
            </w:r>
            <w:r w:rsidRPr="006436AC">
              <w:rPr>
                <w:sz w:val="24"/>
                <w:szCs w:val="24"/>
              </w:rPr>
              <w:t xml:space="preserve"> </w:t>
            </w:r>
            <w:r w:rsidRPr="006436AC">
              <w:rPr>
                <w:rFonts w:hint="eastAsia"/>
                <w:sz w:val="24"/>
                <w:szCs w:val="24"/>
              </w:rPr>
              <w:t>Тунгусского</w:t>
            </w:r>
            <w:r w:rsidRPr="006436AC">
              <w:rPr>
                <w:sz w:val="24"/>
                <w:szCs w:val="24"/>
              </w:rPr>
              <w:t xml:space="preserve"> </w:t>
            </w:r>
            <w:r w:rsidRPr="006436AC">
              <w:rPr>
                <w:rFonts w:hint="eastAsia"/>
                <w:sz w:val="24"/>
                <w:szCs w:val="24"/>
              </w:rPr>
              <w:t>плато</w:t>
            </w:r>
            <w:r w:rsidRPr="006436AC">
              <w:rPr>
                <w:sz w:val="24"/>
                <w:szCs w:val="24"/>
              </w:rPr>
              <w:t xml:space="preserve">. </w:t>
            </w:r>
            <w:r w:rsidRPr="006436AC">
              <w:rPr>
                <w:rFonts w:hint="eastAsia"/>
                <w:sz w:val="24"/>
                <w:szCs w:val="24"/>
              </w:rPr>
              <w:t>Отметки</w:t>
            </w:r>
            <w:r w:rsidRPr="006436AC">
              <w:rPr>
                <w:sz w:val="24"/>
                <w:szCs w:val="24"/>
              </w:rPr>
              <w:t xml:space="preserve"> </w:t>
            </w:r>
            <w:r w:rsidRPr="006436AC">
              <w:rPr>
                <w:rFonts w:hint="eastAsia"/>
                <w:sz w:val="24"/>
                <w:szCs w:val="24"/>
              </w:rPr>
              <w:t>поверхности</w:t>
            </w:r>
            <w:r w:rsidRPr="006436AC">
              <w:rPr>
                <w:sz w:val="24"/>
                <w:szCs w:val="24"/>
              </w:rPr>
              <w:t xml:space="preserve"> </w:t>
            </w:r>
            <w:r w:rsidRPr="006436AC">
              <w:rPr>
                <w:rFonts w:hint="eastAsia"/>
                <w:sz w:val="24"/>
                <w:szCs w:val="24"/>
              </w:rPr>
              <w:t>колеблются</w:t>
            </w:r>
            <w:r w:rsidRPr="006436AC">
              <w:rPr>
                <w:sz w:val="24"/>
                <w:szCs w:val="24"/>
              </w:rPr>
              <w:t xml:space="preserve"> </w:t>
            </w:r>
            <w:r w:rsidRPr="006436AC">
              <w:rPr>
                <w:rFonts w:hint="eastAsia"/>
                <w:sz w:val="24"/>
                <w:szCs w:val="24"/>
              </w:rPr>
              <w:t>в</w:t>
            </w:r>
            <w:r w:rsidRPr="006436AC">
              <w:rPr>
                <w:sz w:val="24"/>
                <w:szCs w:val="24"/>
              </w:rPr>
              <w:t xml:space="preserve"> </w:t>
            </w:r>
            <w:r w:rsidRPr="006436AC">
              <w:rPr>
                <w:rFonts w:hint="eastAsia"/>
                <w:sz w:val="24"/>
                <w:szCs w:val="24"/>
              </w:rPr>
              <w:t>пределах</w:t>
            </w:r>
            <w:r w:rsidRPr="006436AC">
              <w:rPr>
                <w:sz w:val="24"/>
                <w:szCs w:val="24"/>
              </w:rPr>
              <w:t xml:space="preserve"> 350-450 </w:t>
            </w:r>
            <w:r w:rsidRPr="006436AC">
              <w:rPr>
                <w:rFonts w:hint="eastAsia"/>
                <w:sz w:val="24"/>
                <w:szCs w:val="24"/>
              </w:rPr>
              <w:t>м</w:t>
            </w:r>
            <w:r>
              <w:rPr>
                <w:sz w:val="24"/>
                <w:szCs w:val="24"/>
              </w:rPr>
              <w:t>.</w:t>
            </w:r>
          </w:p>
          <w:p w:rsidR="006436AC" w:rsidRDefault="006436AC" w:rsidP="00DC060B">
            <w:pPr>
              <w:widowControl w:val="0"/>
              <w:shd w:val="clear" w:color="auto" w:fill="FFFFFF"/>
              <w:autoSpaceDE w:val="0"/>
              <w:autoSpaceDN w:val="0"/>
              <w:adjustRightInd w:val="0"/>
              <w:ind w:left="54"/>
              <w:contextualSpacing/>
              <w:jc w:val="both"/>
              <w:rPr>
                <w:sz w:val="24"/>
                <w:szCs w:val="24"/>
              </w:rPr>
            </w:pPr>
            <w:r>
              <w:rPr>
                <w:sz w:val="24"/>
                <w:szCs w:val="24"/>
              </w:rPr>
              <w:t xml:space="preserve">     </w:t>
            </w:r>
            <w:r w:rsidRPr="006436AC">
              <w:rPr>
                <w:rFonts w:hint="eastAsia"/>
                <w:sz w:val="24"/>
                <w:szCs w:val="24"/>
              </w:rPr>
              <w:t>Климат</w:t>
            </w:r>
            <w:r w:rsidRPr="006436AC">
              <w:rPr>
                <w:sz w:val="24"/>
                <w:szCs w:val="24"/>
              </w:rPr>
              <w:t xml:space="preserve"> </w:t>
            </w:r>
            <w:r w:rsidRPr="006436AC">
              <w:rPr>
                <w:rFonts w:hint="eastAsia"/>
                <w:sz w:val="24"/>
                <w:szCs w:val="24"/>
              </w:rPr>
              <w:t>отличается</w:t>
            </w:r>
            <w:r w:rsidRPr="006436AC">
              <w:rPr>
                <w:sz w:val="24"/>
                <w:szCs w:val="24"/>
              </w:rPr>
              <w:t xml:space="preserve"> </w:t>
            </w:r>
            <w:r w:rsidRPr="006436AC">
              <w:rPr>
                <w:rFonts w:hint="eastAsia"/>
                <w:sz w:val="24"/>
                <w:szCs w:val="24"/>
              </w:rPr>
              <w:t>резко</w:t>
            </w:r>
            <w:r w:rsidRPr="006436AC">
              <w:rPr>
                <w:sz w:val="24"/>
                <w:szCs w:val="24"/>
              </w:rPr>
              <w:t xml:space="preserve"> </w:t>
            </w:r>
            <w:r w:rsidRPr="006436AC">
              <w:rPr>
                <w:rFonts w:hint="eastAsia"/>
                <w:sz w:val="24"/>
                <w:szCs w:val="24"/>
              </w:rPr>
              <w:t>выраженной</w:t>
            </w:r>
            <w:r w:rsidRPr="006436AC">
              <w:rPr>
                <w:sz w:val="24"/>
                <w:szCs w:val="24"/>
              </w:rPr>
              <w:t xml:space="preserve"> </w:t>
            </w:r>
            <w:proofErr w:type="spellStart"/>
            <w:r w:rsidRPr="006436AC">
              <w:rPr>
                <w:rFonts w:hint="eastAsia"/>
                <w:sz w:val="24"/>
                <w:szCs w:val="24"/>
              </w:rPr>
              <w:t>континентальностью</w:t>
            </w:r>
            <w:proofErr w:type="spellEnd"/>
            <w:r w:rsidRPr="006436AC">
              <w:rPr>
                <w:sz w:val="24"/>
                <w:szCs w:val="24"/>
              </w:rPr>
              <w:t xml:space="preserve">: </w:t>
            </w:r>
            <w:r w:rsidRPr="006436AC">
              <w:rPr>
                <w:rFonts w:hint="eastAsia"/>
                <w:sz w:val="24"/>
                <w:szCs w:val="24"/>
              </w:rPr>
              <w:t>зима</w:t>
            </w:r>
            <w:r w:rsidRPr="006436AC">
              <w:rPr>
                <w:sz w:val="24"/>
                <w:szCs w:val="24"/>
              </w:rPr>
              <w:t xml:space="preserve"> </w:t>
            </w:r>
            <w:r w:rsidRPr="006436AC">
              <w:rPr>
                <w:rFonts w:hint="eastAsia"/>
                <w:sz w:val="24"/>
                <w:szCs w:val="24"/>
              </w:rPr>
              <w:t>суровая</w:t>
            </w:r>
            <w:r w:rsidRPr="006436AC">
              <w:rPr>
                <w:sz w:val="24"/>
                <w:szCs w:val="24"/>
              </w:rPr>
              <w:t xml:space="preserve">, </w:t>
            </w:r>
            <w:r w:rsidRPr="006436AC">
              <w:rPr>
                <w:rFonts w:hint="eastAsia"/>
                <w:sz w:val="24"/>
                <w:szCs w:val="24"/>
              </w:rPr>
              <w:t>а</w:t>
            </w:r>
            <w:r w:rsidRPr="006436AC">
              <w:rPr>
                <w:sz w:val="24"/>
                <w:szCs w:val="24"/>
              </w:rPr>
              <w:t xml:space="preserve"> </w:t>
            </w:r>
            <w:r w:rsidRPr="006436AC">
              <w:rPr>
                <w:rFonts w:hint="eastAsia"/>
                <w:sz w:val="24"/>
                <w:szCs w:val="24"/>
              </w:rPr>
              <w:t>летний</w:t>
            </w:r>
            <w:r w:rsidRPr="006436AC">
              <w:rPr>
                <w:sz w:val="24"/>
                <w:szCs w:val="24"/>
              </w:rPr>
              <w:t xml:space="preserve"> </w:t>
            </w:r>
            <w:r w:rsidRPr="006436AC">
              <w:rPr>
                <w:rFonts w:hint="eastAsia"/>
                <w:sz w:val="24"/>
                <w:szCs w:val="24"/>
              </w:rPr>
              <w:t>сезон</w:t>
            </w:r>
            <w:r w:rsidRPr="006436AC">
              <w:rPr>
                <w:sz w:val="24"/>
                <w:szCs w:val="24"/>
              </w:rPr>
              <w:t xml:space="preserve"> </w:t>
            </w:r>
            <w:r w:rsidRPr="006436AC">
              <w:rPr>
                <w:rFonts w:hint="eastAsia"/>
                <w:sz w:val="24"/>
                <w:szCs w:val="24"/>
              </w:rPr>
              <w:t>непродолжительный</w:t>
            </w:r>
            <w:r w:rsidRPr="006436AC">
              <w:rPr>
                <w:sz w:val="24"/>
                <w:szCs w:val="24"/>
              </w:rPr>
              <w:t>.</w:t>
            </w:r>
          </w:p>
          <w:p w:rsidR="006436AC" w:rsidRPr="00995D7C" w:rsidRDefault="006436AC" w:rsidP="00DC060B">
            <w:pPr>
              <w:widowControl w:val="0"/>
              <w:shd w:val="clear" w:color="auto" w:fill="FFFFFF"/>
              <w:autoSpaceDE w:val="0"/>
              <w:autoSpaceDN w:val="0"/>
              <w:adjustRightInd w:val="0"/>
              <w:ind w:left="54"/>
              <w:contextualSpacing/>
              <w:jc w:val="both"/>
              <w:rPr>
                <w:sz w:val="22"/>
                <w:szCs w:val="24"/>
              </w:rPr>
            </w:pPr>
            <w:r>
              <w:rPr>
                <w:sz w:val="24"/>
                <w:szCs w:val="24"/>
              </w:rPr>
              <w:t xml:space="preserve">     </w:t>
            </w:r>
            <w:r w:rsidRPr="00995D7C">
              <w:rPr>
                <w:rFonts w:hint="eastAsia"/>
                <w:sz w:val="22"/>
                <w:szCs w:val="24"/>
              </w:rPr>
              <w:t>Зона</w:t>
            </w:r>
            <w:r w:rsidRPr="00995D7C">
              <w:rPr>
                <w:sz w:val="22"/>
                <w:szCs w:val="24"/>
              </w:rPr>
              <w:t xml:space="preserve"> </w:t>
            </w:r>
            <w:r w:rsidRPr="00995D7C">
              <w:rPr>
                <w:rFonts w:hint="eastAsia"/>
                <w:sz w:val="22"/>
                <w:szCs w:val="24"/>
              </w:rPr>
              <w:t>проектирования</w:t>
            </w:r>
            <w:r w:rsidRPr="00995D7C">
              <w:rPr>
                <w:sz w:val="22"/>
                <w:szCs w:val="24"/>
              </w:rPr>
              <w:t xml:space="preserve"> </w:t>
            </w:r>
            <w:r w:rsidRPr="00995D7C">
              <w:rPr>
                <w:rFonts w:hint="eastAsia"/>
                <w:sz w:val="22"/>
                <w:szCs w:val="24"/>
              </w:rPr>
              <w:t>относится</w:t>
            </w:r>
            <w:r w:rsidRPr="00995D7C">
              <w:rPr>
                <w:sz w:val="22"/>
                <w:szCs w:val="24"/>
              </w:rPr>
              <w:t xml:space="preserve"> </w:t>
            </w:r>
            <w:r w:rsidRPr="00995D7C">
              <w:rPr>
                <w:rFonts w:hint="eastAsia"/>
                <w:sz w:val="22"/>
                <w:szCs w:val="24"/>
              </w:rPr>
              <w:t>к</w:t>
            </w:r>
            <w:r w:rsidRPr="00995D7C">
              <w:rPr>
                <w:sz w:val="22"/>
                <w:szCs w:val="24"/>
              </w:rPr>
              <w:t xml:space="preserve"> I </w:t>
            </w:r>
            <w:r w:rsidRPr="00995D7C">
              <w:rPr>
                <w:rFonts w:hint="eastAsia"/>
                <w:sz w:val="22"/>
                <w:szCs w:val="24"/>
              </w:rPr>
              <w:t>району</w:t>
            </w:r>
            <w:r w:rsidRPr="00995D7C">
              <w:rPr>
                <w:sz w:val="22"/>
                <w:szCs w:val="24"/>
              </w:rPr>
              <w:t>, 1</w:t>
            </w:r>
            <w:r w:rsidRPr="00995D7C">
              <w:rPr>
                <w:rFonts w:hint="eastAsia"/>
                <w:sz w:val="22"/>
                <w:szCs w:val="24"/>
              </w:rPr>
              <w:t>Д</w:t>
            </w:r>
            <w:r w:rsidRPr="00995D7C">
              <w:rPr>
                <w:sz w:val="22"/>
                <w:szCs w:val="24"/>
              </w:rPr>
              <w:t xml:space="preserve"> </w:t>
            </w:r>
            <w:r w:rsidRPr="00995D7C">
              <w:rPr>
                <w:rFonts w:hint="eastAsia"/>
                <w:sz w:val="22"/>
                <w:szCs w:val="24"/>
              </w:rPr>
              <w:t>подрайону</w:t>
            </w:r>
            <w:r w:rsidRPr="00995D7C">
              <w:rPr>
                <w:sz w:val="22"/>
                <w:szCs w:val="24"/>
              </w:rPr>
              <w:t xml:space="preserve"> </w:t>
            </w:r>
            <w:r w:rsidRPr="00995D7C">
              <w:rPr>
                <w:rFonts w:hint="eastAsia"/>
                <w:sz w:val="22"/>
                <w:szCs w:val="24"/>
              </w:rPr>
              <w:t>климатического</w:t>
            </w:r>
            <w:r w:rsidRPr="00995D7C">
              <w:rPr>
                <w:sz w:val="22"/>
                <w:szCs w:val="24"/>
              </w:rPr>
              <w:t xml:space="preserve"> </w:t>
            </w:r>
            <w:r w:rsidRPr="00995D7C">
              <w:rPr>
                <w:rFonts w:hint="eastAsia"/>
                <w:sz w:val="22"/>
                <w:szCs w:val="24"/>
              </w:rPr>
              <w:t>районирования</w:t>
            </w:r>
            <w:r w:rsidRPr="00995D7C">
              <w:rPr>
                <w:sz w:val="22"/>
                <w:szCs w:val="24"/>
              </w:rPr>
              <w:t xml:space="preserve"> </w:t>
            </w:r>
            <w:r w:rsidRPr="00995D7C">
              <w:rPr>
                <w:rFonts w:hint="eastAsia"/>
                <w:sz w:val="22"/>
                <w:szCs w:val="24"/>
              </w:rPr>
              <w:t>для</w:t>
            </w:r>
            <w:r w:rsidRPr="00995D7C">
              <w:rPr>
                <w:sz w:val="22"/>
                <w:szCs w:val="24"/>
              </w:rPr>
              <w:t xml:space="preserve"> </w:t>
            </w:r>
            <w:r w:rsidRPr="00995D7C">
              <w:rPr>
                <w:rFonts w:hint="eastAsia"/>
                <w:sz w:val="22"/>
                <w:szCs w:val="24"/>
              </w:rPr>
              <w:t>строительства</w:t>
            </w:r>
            <w:r w:rsidRPr="00995D7C">
              <w:rPr>
                <w:sz w:val="22"/>
                <w:szCs w:val="24"/>
              </w:rPr>
              <w:t xml:space="preserve"> (</w:t>
            </w:r>
            <w:r w:rsidRPr="00995D7C">
              <w:rPr>
                <w:rFonts w:hint="eastAsia"/>
                <w:sz w:val="22"/>
                <w:szCs w:val="24"/>
              </w:rPr>
              <w:t>согласно</w:t>
            </w:r>
            <w:r w:rsidRPr="00995D7C">
              <w:rPr>
                <w:sz w:val="22"/>
                <w:szCs w:val="24"/>
              </w:rPr>
              <w:t xml:space="preserve"> </w:t>
            </w:r>
            <w:proofErr w:type="spellStart"/>
            <w:r w:rsidRPr="00995D7C">
              <w:rPr>
                <w:rFonts w:hint="eastAsia"/>
                <w:sz w:val="22"/>
                <w:szCs w:val="24"/>
              </w:rPr>
              <w:t>СниП</w:t>
            </w:r>
            <w:proofErr w:type="spellEnd"/>
            <w:r w:rsidRPr="00995D7C">
              <w:rPr>
                <w:sz w:val="22"/>
                <w:szCs w:val="24"/>
              </w:rPr>
              <w:t xml:space="preserve"> 23-01-99*).</w:t>
            </w:r>
          </w:p>
          <w:p w:rsidR="006436AC" w:rsidRPr="00995D7C" w:rsidRDefault="006436AC" w:rsidP="00DC060B">
            <w:pPr>
              <w:widowControl w:val="0"/>
              <w:shd w:val="clear" w:color="auto" w:fill="FFFFFF"/>
              <w:autoSpaceDE w:val="0"/>
              <w:autoSpaceDN w:val="0"/>
              <w:adjustRightInd w:val="0"/>
              <w:ind w:left="54"/>
              <w:contextualSpacing/>
              <w:jc w:val="both"/>
              <w:rPr>
                <w:sz w:val="22"/>
                <w:szCs w:val="24"/>
              </w:rPr>
            </w:pPr>
            <w:r w:rsidRPr="00995D7C">
              <w:rPr>
                <w:sz w:val="22"/>
                <w:szCs w:val="24"/>
              </w:rPr>
              <w:t xml:space="preserve">   </w:t>
            </w:r>
            <w:r w:rsidRPr="00995D7C">
              <w:rPr>
                <w:rFonts w:hint="eastAsia"/>
                <w:sz w:val="22"/>
                <w:szCs w:val="24"/>
              </w:rPr>
              <w:t>Климатическая</w:t>
            </w:r>
            <w:r w:rsidRPr="00995D7C">
              <w:rPr>
                <w:sz w:val="22"/>
                <w:szCs w:val="24"/>
              </w:rPr>
              <w:t xml:space="preserve"> </w:t>
            </w:r>
            <w:r w:rsidRPr="00995D7C">
              <w:rPr>
                <w:rFonts w:hint="eastAsia"/>
                <w:sz w:val="22"/>
                <w:szCs w:val="24"/>
              </w:rPr>
              <w:t>характеристика</w:t>
            </w:r>
            <w:r w:rsidRPr="00995D7C">
              <w:rPr>
                <w:sz w:val="22"/>
                <w:szCs w:val="24"/>
              </w:rPr>
              <w:t xml:space="preserve"> </w:t>
            </w:r>
            <w:r w:rsidRPr="00995D7C">
              <w:rPr>
                <w:rFonts w:hint="eastAsia"/>
                <w:sz w:val="22"/>
                <w:szCs w:val="24"/>
              </w:rPr>
              <w:t>принята</w:t>
            </w:r>
            <w:r w:rsidRPr="00995D7C">
              <w:rPr>
                <w:sz w:val="22"/>
                <w:szCs w:val="24"/>
              </w:rPr>
              <w:t xml:space="preserve"> </w:t>
            </w:r>
            <w:r w:rsidRPr="00995D7C">
              <w:rPr>
                <w:rFonts w:hint="eastAsia"/>
                <w:sz w:val="22"/>
                <w:szCs w:val="24"/>
              </w:rPr>
              <w:t>по</w:t>
            </w:r>
            <w:r w:rsidRPr="00995D7C">
              <w:rPr>
                <w:sz w:val="22"/>
                <w:szCs w:val="24"/>
              </w:rPr>
              <w:t xml:space="preserve"> </w:t>
            </w:r>
            <w:r w:rsidRPr="00995D7C">
              <w:rPr>
                <w:rFonts w:hint="eastAsia"/>
                <w:sz w:val="22"/>
                <w:szCs w:val="24"/>
              </w:rPr>
              <w:t>ближайшей</w:t>
            </w:r>
            <w:r w:rsidRPr="00995D7C">
              <w:rPr>
                <w:sz w:val="22"/>
                <w:szCs w:val="24"/>
              </w:rPr>
              <w:t xml:space="preserve"> </w:t>
            </w:r>
            <w:r w:rsidRPr="00995D7C">
              <w:rPr>
                <w:rFonts w:hint="eastAsia"/>
                <w:sz w:val="22"/>
                <w:szCs w:val="24"/>
              </w:rPr>
              <w:t>репрезентативной</w:t>
            </w:r>
            <w:r w:rsidRPr="00995D7C">
              <w:rPr>
                <w:sz w:val="22"/>
                <w:szCs w:val="24"/>
              </w:rPr>
              <w:t xml:space="preserve"> метеостанции </w:t>
            </w:r>
            <w:proofErr w:type="spellStart"/>
            <w:r w:rsidRPr="00995D7C">
              <w:rPr>
                <w:sz w:val="22"/>
                <w:szCs w:val="24"/>
              </w:rPr>
              <w:t>Байкит</w:t>
            </w:r>
            <w:proofErr w:type="spellEnd"/>
            <w:r w:rsidRPr="00995D7C">
              <w:rPr>
                <w:sz w:val="22"/>
                <w:szCs w:val="24"/>
              </w:rPr>
              <w:t xml:space="preserve"> (</w:t>
            </w:r>
            <w:r w:rsidRPr="00995D7C">
              <w:rPr>
                <w:rFonts w:hint="eastAsia"/>
                <w:sz w:val="22"/>
                <w:szCs w:val="24"/>
              </w:rPr>
              <w:t>Эвенкийский</w:t>
            </w:r>
            <w:r w:rsidRPr="00995D7C">
              <w:rPr>
                <w:sz w:val="22"/>
                <w:szCs w:val="24"/>
              </w:rPr>
              <w:t xml:space="preserve"> </w:t>
            </w:r>
            <w:r w:rsidRPr="00995D7C">
              <w:rPr>
                <w:rFonts w:hint="eastAsia"/>
                <w:sz w:val="22"/>
                <w:szCs w:val="24"/>
              </w:rPr>
              <w:t>АО</w:t>
            </w:r>
            <w:r w:rsidRPr="00995D7C">
              <w:rPr>
                <w:sz w:val="22"/>
                <w:szCs w:val="24"/>
              </w:rPr>
              <w:t xml:space="preserve">), </w:t>
            </w:r>
            <w:r w:rsidRPr="00995D7C">
              <w:rPr>
                <w:rFonts w:hint="eastAsia"/>
                <w:sz w:val="22"/>
                <w:szCs w:val="24"/>
              </w:rPr>
              <w:t>с</w:t>
            </w:r>
            <w:r w:rsidRPr="00995D7C">
              <w:rPr>
                <w:sz w:val="22"/>
                <w:szCs w:val="24"/>
              </w:rPr>
              <w:t xml:space="preserve"> </w:t>
            </w:r>
            <w:r w:rsidRPr="00995D7C">
              <w:rPr>
                <w:rFonts w:hint="eastAsia"/>
                <w:sz w:val="22"/>
                <w:szCs w:val="24"/>
              </w:rPr>
              <w:t>использованием</w:t>
            </w:r>
            <w:r w:rsidRPr="00995D7C">
              <w:rPr>
                <w:sz w:val="22"/>
                <w:szCs w:val="24"/>
              </w:rPr>
              <w:t xml:space="preserve"> </w:t>
            </w:r>
            <w:r w:rsidRPr="00995D7C">
              <w:rPr>
                <w:rFonts w:hint="eastAsia"/>
                <w:sz w:val="22"/>
                <w:szCs w:val="24"/>
              </w:rPr>
              <w:t>данных</w:t>
            </w:r>
            <w:r w:rsidRPr="00995D7C">
              <w:rPr>
                <w:sz w:val="22"/>
                <w:szCs w:val="24"/>
              </w:rPr>
              <w:t xml:space="preserve"> </w:t>
            </w:r>
            <w:r w:rsidRPr="00995D7C">
              <w:rPr>
                <w:rFonts w:hint="eastAsia"/>
                <w:sz w:val="22"/>
                <w:szCs w:val="24"/>
              </w:rPr>
              <w:t>по</w:t>
            </w:r>
            <w:r w:rsidRPr="00995D7C">
              <w:rPr>
                <w:sz w:val="22"/>
                <w:szCs w:val="24"/>
              </w:rPr>
              <w:t xml:space="preserve"> 1980 </w:t>
            </w:r>
            <w:r w:rsidRPr="00995D7C">
              <w:rPr>
                <w:rFonts w:hint="eastAsia"/>
                <w:sz w:val="22"/>
                <w:szCs w:val="24"/>
              </w:rPr>
              <w:t>год</w:t>
            </w:r>
            <w:r w:rsidRPr="00995D7C">
              <w:rPr>
                <w:sz w:val="22"/>
                <w:szCs w:val="24"/>
              </w:rPr>
              <w:t>.</w:t>
            </w:r>
          </w:p>
          <w:p w:rsidR="006436AC" w:rsidRPr="00995D7C" w:rsidRDefault="006436AC" w:rsidP="00DC060B">
            <w:pPr>
              <w:widowControl w:val="0"/>
              <w:shd w:val="clear" w:color="auto" w:fill="FFFFFF"/>
              <w:autoSpaceDE w:val="0"/>
              <w:autoSpaceDN w:val="0"/>
              <w:adjustRightInd w:val="0"/>
              <w:ind w:left="54"/>
              <w:contextualSpacing/>
              <w:jc w:val="both"/>
              <w:rPr>
                <w:sz w:val="22"/>
                <w:szCs w:val="24"/>
              </w:rPr>
            </w:pPr>
            <w:r w:rsidRPr="00995D7C">
              <w:rPr>
                <w:sz w:val="22"/>
                <w:szCs w:val="24"/>
              </w:rPr>
              <w:t xml:space="preserve">  </w:t>
            </w:r>
            <w:r w:rsidRPr="00995D7C">
              <w:rPr>
                <w:rFonts w:hint="eastAsia"/>
                <w:sz w:val="22"/>
                <w:szCs w:val="24"/>
              </w:rPr>
              <w:t>Недостающие</w:t>
            </w:r>
            <w:r w:rsidRPr="00995D7C">
              <w:rPr>
                <w:sz w:val="22"/>
                <w:szCs w:val="24"/>
              </w:rPr>
              <w:t xml:space="preserve"> </w:t>
            </w:r>
            <w:r w:rsidRPr="00995D7C">
              <w:rPr>
                <w:rFonts w:hint="eastAsia"/>
                <w:sz w:val="22"/>
                <w:szCs w:val="24"/>
              </w:rPr>
              <w:t>параметры</w:t>
            </w:r>
            <w:r w:rsidRPr="00995D7C">
              <w:rPr>
                <w:sz w:val="22"/>
                <w:szCs w:val="24"/>
              </w:rPr>
              <w:t xml:space="preserve"> </w:t>
            </w:r>
            <w:r w:rsidRPr="00995D7C">
              <w:rPr>
                <w:rFonts w:hint="eastAsia"/>
                <w:sz w:val="22"/>
                <w:szCs w:val="24"/>
              </w:rPr>
              <w:t>приняты</w:t>
            </w:r>
            <w:r w:rsidRPr="00995D7C">
              <w:rPr>
                <w:sz w:val="22"/>
                <w:szCs w:val="24"/>
              </w:rPr>
              <w:t xml:space="preserve"> </w:t>
            </w:r>
            <w:r w:rsidRPr="00995D7C">
              <w:rPr>
                <w:rFonts w:hint="eastAsia"/>
                <w:sz w:val="22"/>
                <w:szCs w:val="24"/>
              </w:rPr>
              <w:t>по</w:t>
            </w:r>
            <w:r w:rsidRPr="00995D7C">
              <w:rPr>
                <w:sz w:val="22"/>
                <w:szCs w:val="24"/>
              </w:rPr>
              <w:t xml:space="preserve"> м/с </w:t>
            </w:r>
            <w:proofErr w:type="spellStart"/>
            <w:r w:rsidRPr="00995D7C">
              <w:rPr>
                <w:sz w:val="22"/>
                <w:szCs w:val="24"/>
              </w:rPr>
              <w:t>Ванавара</w:t>
            </w:r>
            <w:proofErr w:type="spellEnd"/>
            <w:r w:rsidRPr="00995D7C">
              <w:rPr>
                <w:sz w:val="22"/>
                <w:szCs w:val="24"/>
              </w:rPr>
              <w:t xml:space="preserve"> (</w:t>
            </w:r>
            <w:r w:rsidRPr="00995D7C">
              <w:rPr>
                <w:rFonts w:hint="eastAsia"/>
                <w:sz w:val="22"/>
                <w:szCs w:val="24"/>
              </w:rPr>
              <w:t>период</w:t>
            </w:r>
            <w:r w:rsidRPr="00995D7C">
              <w:rPr>
                <w:sz w:val="22"/>
                <w:szCs w:val="24"/>
              </w:rPr>
              <w:t xml:space="preserve"> </w:t>
            </w:r>
            <w:r w:rsidRPr="00995D7C">
              <w:rPr>
                <w:rFonts w:hint="eastAsia"/>
                <w:sz w:val="22"/>
                <w:szCs w:val="24"/>
              </w:rPr>
              <w:t>наблюдений</w:t>
            </w:r>
            <w:r w:rsidRPr="00995D7C">
              <w:rPr>
                <w:sz w:val="22"/>
                <w:szCs w:val="24"/>
              </w:rPr>
              <w:t xml:space="preserve"> 1932-1996</w:t>
            </w:r>
            <w:proofErr w:type="gramStart"/>
            <w:r w:rsidRPr="00995D7C">
              <w:rPr>
                <w:rFonts w:hint="eastAsia"/>
                <w:sz w:val="22"/>
                <w:szCs w:val="24"/>
              </w:rPr>
              <w:t>гг</w:t>
            </w:r>
            <w:r w:rsidRPr="00995D7C">
              <w:rPr>
                <w:sz w:val="22"/>
                <w:szCs w:val="24"/>
              </w:rPr>
              <w:t>..</w:t>
            </w:r>
            <w:proofErr w:type="gramEnd"/>
            <w:r w:rsidRPr="00995D7C">
              <w:rPr>
                <w:sz w:val="22"/>
                <w:szCs w:val="24"/>
              </w:rPr>
              <w:t>).</w:t>
            </w:r>
          </w:p>
          <w:p w:rsidR="006436AC" w:rsidRPr="00995D7C" w:rsidRDefault="006436AC" w:rsidP="00DC060B">
            <w:pPr>
              <w:widowControl w:val="0"/>
              <w:shd w:val="clear" w:color="auto" w:fill="FFFFFF"/>
              <w:autoSpaceDE w:val="0"/>
              <w:autoSpaceDN w:val="0"/>
              <w:adjustRightInd w:val="0"/>
              <w:ind w:left="54"/>
              <w:contextualSpacing/>
              <w:jc w:val="both"/>
              <w:rPr>
                <w:sz w:val="22"/>
                <w:szCs w:val="24"/>
              </w:rPr>
            </w:pPr>
            <w:r w:rsidRPr="00995D7C">
              <w:rPr>
                <w:sz w:val="22"/>
                <w:szCs w:val="24"/>
              </w:rPr>
              <w:t xml:space="preserve">    </w:t>
            </w:r>
            <w:r w:rsidRPr="00995D7C">
              <w:rPr>
                <w:rFonts w:hint="eastAsia"/>
                <w:sz w:val="22"/>
                <w:szCs w:val="24"/>
              </w:rPr>
              <w:t>Среднегодовая</w:t>
            </w:r>
            <w:r w:rsidRPr="00995D7C">
              <w:rPr>
                <w:sz w:val="22"/>
                <w:szCs w:val="24"/>
              </w:rPr>
              <w:t xml:space="preserve"> </w:t>
            </w:r>
            <w:r w:rsidRPr="00995D7C">
              <w:rPr>
                <w:rFonts w:hint="eastAsia"/>
                <w:sz w:val="22"/>
                <w:szCs w:val="24"/>
              </w:rPr>
              <w:t>температура</w:t>
            </w:r>
            <w:r w:rsidRPr="00995D7C">
              <w:rPr>
                <w:sz w:val="22"/>
                <w:szCs w:val="24"/>
              </w:rPr>
              <w:t xml:space="preserve"> </w:t>
            </w:r>
            <w:r w:rsidRPr="00995D7C">
              <w:rPr>
                <w:rFonts w:hint="eastAsia"/>
                <w:sz w:val="22"/>
                <w:szCs w:val="24"/>
              </w:rPr>
              <w:t>воздуха</w:t>
            </w:r>
            <w:r w:rsidRPr="00995D7C">
              <w:rPr>
                <w:sz w:val="22"/>
                <w:szCs w:val="24"/>
              </w:rPr>
              <w:t xml:space="preserve"> </w:t>
            </w:r>
            <w:r w:rsidRPr="00995D7C">
              <w:rPr>
                <w:rFonts w:hint="eastAsia"/>
                <w:sz w:val="22"/>
                <w:szCs w:val="24"/>
              </w:rPr>
              <w:t>минус</w:t>
            </w:r>
            <w:r w:rsidRPr="00995D7C">
              <w:rPr>
                <w:sz w:val="22"/>
                <w:szCs w:val="24"/>
              </w:rPr>
              <w:t xml:space="preserve"> 6,8 </w:t>
            </w:r>
            <w:r w:rsidRPr="00995D7C">
              <w:rPr>
                <w:rFonts w:hint="eastAsia"/>
                <w:sz w:val="22"/>
                <w:szCs w:val="24"/>
              </w:rPr>
              <w:t>°С</w:t>
            </w:r>
            <w:r w:rsidRPr="00995D7C">
              <w:rPr>
                <w:sz w:val="22"/>
                <w:szCs w:val="24"/>
              </w:rPr>
              <w:t xml:space="preserve">. </w:t>
            </w:r>
            <w:r w:rsidRPr="00995D7C">
              <w:rPr>
                <w:rFonts w:hint="eastAsia"/>
                <w:sz w:val="22"/>
                <w:szCs w:val="24"/>
              </w:rPr>
              <w:t>Средняя</w:t>
            </w:r>
            <w:r w:rsidRPr="00995D7C">
              <w:rPr>
                <w:sz w:val="22"/>
                <w:szCs w:val="24"/>
              </w:rPr>
              <w:t xml:space="preserve"> </w:t>
            </w:r>
            <w:r w:rsidRPr="00995D7C">
              <w:rPr>
                <w:rFonts w:hint="eastAsia"/>
                <w:sz w:val="22"/>
                <w:szCs w:val="24"/>
              </w:rPr>
              <w:t>температура</w:t>
            </w:r>
            <w:r w:rsidRPr="00995D7C">
              <w:rPr>
                <w:sz w:val="22"/>
                <w:szCs w:val="24"/>
              </w:rPr>
              <w:t xml:space="preserve"> </w:t>
            </w:r>
            <w:r w:rsidRPr="00995D7C">
              <w:rPr>
                <w:rFonts w:hint="eastAsia"/>
                <w:sz w:val="22"/>
                <w:szCs w:val="24"/>
              </w:rPr>
              <w:t>воздуха</w:t>
            </w:r>
            <w:r w:rsidRPr="00995D7C">
              <w:rPr>
                <w:sz w:val="22"/>
                <w:szCs w:val="24"/>
              </w:rPr>
              <w:t xml:space="preserve"> </w:t>
            </w:r>
            <w:r w:rsidRPr="00995D7C">
              <w:rPr>
                <w:rFonts w:hint="eastAsia"/>
                <w:sz w:val="22"/>
                <w:szCs w:val="24"/>
              </w:rPr>
              <w:t>наиболее</w:t>
            </w:r>
            <w:r w:rsidRPr="00995D7C">
              <w:rPr>
                <w:sz w:val="22"/>
                <w:szCs w:val="24"/>
              </w:rPr>
              <w:t xml:space="preserve"> </w:t>
            </w:r>
            <w:r w:rsidRPr="00995D7C">
              <w:rPr>
                <w:rFonts w:hint="eastAsia"/>
                <w:sz w:val="22"/>
                <w:szCs w:val="24"/>
              </w:rPr>
              <w:t>холодного</w:t>
            </w:r>
            <w:r w:rsidRPr="00995D7C">
              <w:rPr>
                <w:sz w:val="22"/>
                <w:szCs w:val="24"/>
              </w:rPr>
              <w:t xml:space="preserve"> </w:t>
            </w:r>
            <w:r w:rsidRPr="00995D7C">
              <w:rPr>
                <w:rFonts w:hint="eastAsia"/>
                <w:sz w:val="22"/>
                <w:szCs w:val="24"/>
              </w:rPr>
              <w:t>месяца</w:t>
            </w:r>
            <w:r w:rsidRPr="00995D7C">
              <w:rPr>
                <w:sz w:val="22"/>
                <w:szCs w:val="24"/>
              </w:rPr>
              <w:t xml:space="preserve"> </w:t>
            </w:r>
            <w:r w:rsidRPr="00995D7C">
              <w:rPr>
                <w:rFonts w:hint="eastAsia"/>
                <w:sz w:val="22"/>
                <w:szCs w:val="24"/>
              </w:rPr>
              <w:t>января</w:t>
            </w:r>
            <w:r w:rsidRPr="00995D7C">
              <w:rPr>
                <w:sz w:val="22"/>
                <w:szCs w:val="24"/>
              </w:rPr>
              <w:t xml:space="preserve"> </w:t>
            </w:r>
            <w:r w:rsidRPr="00995D7C">
              <w:rPr>
                <w:rFonts w:hint="eastAsia"/>
                <w:sz w:val="22"/>
                <w:szCs w:val="24"/>
              </w:rPr>
              <w:t>минус</w:t>
            </w:r>
            <w:r w:rsidRPr="00995D7C">
              <w:rPr>
                <w:sz w:val="22"/>
                <w:szCs w:val="24"/>
              </w:rPr>
              <w:t xml:space="preserve"> 30,9 </w:t>
            </w:r>
            <w:r w:rsidRPr="00995D7C">
              <w:rPr>
                <w:rFonts w:hint="eastAsia"/>
                <w:sz w:val="22"/>
                <w:szCs w:val="24"/>
              </w:rPr>
              <w:t>°С</w:t>
            </w:r>
            <w:r w:rsidRPr="00995D7C">
              <w:rPr>
                <w:sz w:val="22"/>
                <w:szCs w:val="24"/>
              </w:rPr>
              <w:t xml:space="preserve">, </w:t>
            </w:r>
            <w:r w:rsidRPr="00995D7C">
              <w:rPr>
                <w:rFonts w:hint="eastAsia"/>
                <w:sz w:val="22"/>
                <w:szCs w:val="24"/>
              </w:rPr>
              <w:t>а</w:t>
            </w:r>
            <w:r w:rsidRPr="00995D7C">
              <w:rPr>
                <w:sz w:val="22"/>
                <w:szCs w:val="24"/>
              </w:rPr>
              <w:t xml:space="preserve"> </w:t>
            </w:r>
            <w:r w:rsidRPr="00995D7C">
              <w:rPr>
                <w:rFonts w:hint="eastAsia"/>
                <w:sz w:val="22"/>
                <w:szCs w:val="24"/>
              </w:rPr>
              <w:t>самого</w:t>
            </w:r>
            <w:r w:rsidRPr="00995D7C">
              <w:rPr>
                <w:sz w:val="22"/>
                <w:szCs w:val="24"/>
              </w:rPr>
              <w:t xml:space="preserve"> </w:t>
            </w:r>
            <w:r w:rsidRPr="00995D7C">
              <w:rPr>
                <w:rFonts w:hint="eastAsia"/>
                <w:sz w:val="22"/>
                <w:szCs w:val="24"/>
              </w:rPr>
              <w:t>жаркого</w:t>
            </w:r>
            <w:r w:rsidRPr="00995D7C">
              <w:rPr>
                <w:sz w:val="22"/>
                <w:szCs w:val="24"/>
              </w:rPr>
              <w:t xml:space="preserve"> – </w:t>
            </w:r>
            <w:r w:rsidRPr="00995D7C">
              <w:rPr>
                <w:rFonts w:hint="eastAsia"/>
                <w:sz w:val="22"/>
                <w:szCs w:val="24"/>
              </w:rPr>
              <w:t>июля</w:t>
            </w:r>
            <w:r w:rsidRPr="00995D7C">
              <w:rPr>
                <w:sz w:val="22"/>
                <w:szCs w:val="24"/>
              </w:rPr>
              <w:t xml:space="preserve"> +16,8 </w:t>
            </w:r>
            <w:r w:rsidRPr="00995D7C">
              <w:rPr>
                <w:rFonts w:hint="eastAsia"/>
                <w:sz w:val="22"/>
                <w:szCs w:val="24"/>
              </w:rPr>
              <w:t>°С</w:t>
            </w:r>
            <w:r w:rsidRPr="00995D7C">
              <w:rPr>
                <w:sz w:val="22"/>
                <w:szCs w:val="24"/>
              </w:rPr>
              <w:t xml:space="preserve"> (</w:t>
            </w:r>
            <w:proofErr w:type="spellStart"/>
            <w:r w:rsidRPr="00995D7C">
              <w:rPr>
                <w:rFonts w:hint="eastAsia"/>
                <w:sz w:val="22"/>
                <w:szCs w:val="24"/>
              </w:rPr>
              <w:t>Байкит</w:t>
            </w:r>
            <w:proofErr w:type="spellEnd"/>
            <w:r w:rsidRPr="00995D7C">
              <w:rPr>
                <w:sz w:val="22"/>
                <w:szCs w:val="24"/>
              </w:rPr>
              <w:t>).</w:t>
            </w:r>
          </w:p>
          <w:p w:rsidR="006436AC" w:rsidRPr="00995D7C" w:rsidRDefault="006436AC" w:rsidP="00DC060B">
            <w:pPr>
              <w:widowControl w:val="0"/>
              <w:shd w:val="clear" w:color="auto" w:fill="FFFFFF"/>
              <w:autoSpaceDE w:val="0"/>
              <w:autoSpaceDN w:val="0"/>
              <w:adjustRightInd w:val="0"/>
              <w:ind w:left="54"/>
              <w:contextualSpacing/>
              <w:jc w:val="both"/>
              <w:rPr>
                <w:sz w:val="22"/>
                <w:szCs w:val="24"/>
              </w:rPr>
            </w:pPr>
            <w:r w:rsidRPr="00995D7C">
              <w:rPr>
                <w:sz w:val="22"/>
                <w:szCs w:val="24"/>
              </w:rPr>
              <w:t xml:space="preserve">    </w:t>
            </w:r>
            <w:r w:rsidRPr="00995D7C">
              <w:rPr>
                <w:rFonts w:hint="eastAsia"/>
                <w:sz w:val="22"/>
                <w:szCs w:val="24"/>
              </w:rPr>
              <w:t>Абсолютный</w:t>
            </w:r>
            <w:r w:rsidRPr="00995D7C">
              <w:rPr>
                <w:sz w:val="22"/>
                <w:szCs w:val="24"/>
              </w:rPr>
              <w:t xml:space="preserve"> </w:t>
            </w:r>
            <w:r w:rsidRPr="00995D7C">
              <w:rPr>
                <w:rFonts w:hint="eastAsia"/>
                <w:sz w:val="22"/>
                <w:szCs w:val="24"/>
              </w:rPr>
              <w:t>минимум</w:t>
            </w:r>
            <w:r w:rsidRPr="00995D7C">
              <w:rPr>
                <w:sz w:val="22"/>
                <w:szCs w:val="24"/>
              </w:rPr>
              <w:t xml:space="preserve"> </w:t>
            </w:r>
            <w:r w:rsidRPr="00995D7C">
              <w:rPr>
                <w:rFonts w:hint="eastAsia"/>
                <w:sz w:val="22"/>
                <w:szCs w:val="24"/>
              </w:rPr>
              <w:t>температуры</w:t>
            </w:r>
            <w:r w:rsidRPr="00995D7C">
              <w:rPr>
                <w:sz w:val="22"/>
                <w:szCs w:val="24"/>
              </w:rPr>
              <w:t xml:space="preserve"> </w:t>
            </w:r>
            <w:r w:rsidRPr="00995D7C">
              <w:rPr>
                <w:rFonts w:hint="eastAsia"/>
                <w:sz w:val="22"/>
                <w:szCs w:val="24"/>
              </w:rPr>
              <w:t>приходится</w:t>
            </w:r>
            <w:r w:rsidRPr="00995D7C">
              <w:rPr>
                <w:sz w:val="22"/>
                <w:szCs w:val="24"/>
              </w:rPr>
              <w:t xml:space="preserve"> </w:t>
            </w:r>
            <w:r w:rsidRPr="00995D7C">
              <w:rPr>
                <w:rFonts w:hint="eastAsia"/>
                <w:sz w:val="22"/>
                <w:szCs w:val="24"/>
              </w:rPr>
              <w:t>на</w:t>
            </w:r>
            <w:r w:rsidRPr="00995D7C">
              <w:rPr>
                <w:sz w:val="22"/>
                <w:szCs w:val="24"/>
              </w:rPr>
              <w:t xml:space="preserve"> </w:t>
            </w:r>
            <w:r w:rsidRPr="00995D7C">
              <w:rPr>
                <w:rFonts w:hint="eastAsia"/>
                <w:sz w:val="22"/>
                <w:szCs w:val="24"/>
              </w:rPr>
              <w:t>январь</w:t>
            </w:r>
            <w:r w:rsidRPr="00995D7C">
              <w:rPr>
                <w:sz w:val="22"/>
                <w:szCs w:val="24"/>
              </w:rPr>
              <w:t xml:space="preserve"> </w:t>
            </w:r>
            <w:r w:rsidRPr="00995D7C">
              <w:rPr>
                <w:rFonts w:hint="eastAsia"/>
                <w:sz w:val="22"/>
                <w:szCs w:val="24"/>
              </w:rPr>
              <w:t>минус</w:t>
            </w:r>
            <w:r w:rsidRPr="00995D7C">
              <w:rPr>
                <w:sz w:val="22"/>
                <w:szCs w:val="24"/>
              </w:rPr>
              <w:t xml:space="preserve"> 57 </w:t>
            </w:r>
            <w:r w:rsidRPr="00995D7C">
              <w:rPr>
                <w:rFonts w:hint="eastAsia"/>
                <w:sz w:val="22"/>
                <w:szCs w:val="24"/>
              </w:rPr>
              <w:t>°С</w:t>
            </w:r>
            <w:r w:rsidRPr="00995D7C">
              <w:rPr>
                <w:sz w:val="22"/>
                <w:szCs w:val="24"/>
              </w:rPr>
              <w:t xml:space="preserve">, </w:t>
            </w:r>
            <w:r w:rsidRPr="00995D7C">
              <w:rPr>
                <w:rFonts w:hint="eastAsia"/>
                <w:sz w:val="22"/>
                <w:szCs w:val="24"/>
              </w:rPr>
              <w:t>абсолютный</w:t>
            </w:r>
            <w:r w:rsidRPr="00995D7C">
              <w:rPr>
                <w:sz w:val="22"/>
                <w:szCs w:val="24"/>
              </w:rPr>
              <w:t xml:space="preserve"> </w:t>
            </w:r>
            <w:r w:rsidRPr="00995D7C">
              <w:rPr>
                <w:rFonts w:hint="eastAsia"/>
                <w:sz w:val="22"/>
                <w:szCs w:val="24"/>
              </w:rPr>
              <w:t>максимум</w:t>
            </w:r>
            <w:r w:rsidRPr="00995D7C">
              <w:rPr>
                <w:sz w:val="22"/>
                <w:szCs w:val="24"/>
              </w:rPr>
              <w:t xml:space="preserve"> – </w:t>
            </w:r>
            <w:r w:rsidRPr="00995D7C">
              <w:rPr>
                <w:rFonts w:hint="eastAsia"/>
                <w:sz w:val="22"/>
                <w:szCs w:val="24"/>
              </w:rPr>
              <w:t>на</w:t>
            </w:r>
            <w:r w:rsidRPr="00995D7C">
              <w:rPr>
                <w:sz w:val="22"/>
                <w:szCs w:val="24"/>
              </w:rPr>
              <w:t xml:space="preserve"> </w:t>
            </w:r>
            <w:r w:rsidRPr="00995D7C">
              <w:rPr>
                <w:rFonts w:hint="eastAsia"/>
                <w:sz w:val="22"/>
                <w:szCs w:val="24"/>
              </w:rPr>
              <w:t>июль</w:t>
            </w:r>
            <w:r w:rsidRPr="00995D7C">
              <w:rPr>
                <w:sz w:val="22"/>
                <w:szCs w:val="24"/>
              </w:rPr>
              <w:t xml:space="preserve"> +39 </w:t>
            </w:r>
            <w:r w:rsidRPr="00995D7C">
              <w:rPr>
                <w:rFonts w:hint="eastAsia"/>
                <w:sz w:val="22"/>
                <w:szCs w:val="24"/>
              </w:rPr>
              <w:t>°С</w:t>
            </w:r>
            <w:r w:rsidRPr="00995D7C">
              <w:rPr>
                <w:sz w:val="22"/>
                <w:szCs w:val="24"/>
              </w:rPr>
              <w:t xml:space="preserve">. </w:t>
            </w:r>
            <w:r w:rsidRPr="00995D7C">
              <w:rPr>
                <w:rFonts w:hint="eastAsia"/>
                <w:sz w:val="22"/>
                <w:szCs w:val="24"/>
              </w:rPr>
              <w:t>Продолжительность</w:t>
            </w:r>
            <w:r w:rsidRPr="00995D7C">
              <w:rPr>
                <w:sz w:val="22"/>
                <w:szCs w:val="24"/>
              </w:rPr>
              <w:t xml:space="preserve"> </w:t>
            </w:r>
            <w:r w:rsidRPr="00995D7C">
              <w:rPr>
                <w:rFonts w:hint="eastAsia"/>
                <w:sz w:val="22"/>
                <w:szCs w:val="24"/>
              </w:rPr>
              <w:t>безморозного</w:t>
            </w:r>
            <w:r w:rsidRPr="00995D7C">
              <w:rPr>
                <w:sz w:val="22"/>
                <w:szCs w:val="24"/>
              </w:rPr>
              <w:t xml:space="preserve"> </w:t>
            </w:r>
            <w:r w:rsidRPr="00995D7C">
              <w:rPr>
                <w:rFonts w:hint="eastAsia"/>
                <w:sz w:val="22"/>
                <w:szCs w:val="24"/>
              </w:rPr>
              <w:t>периода</w:t>
            </w:r>
            <w:r w:rsidRPr="00995D7C">
              <w:rPr>
                <w:sz w:val="22"/>
                <w:szCs w:val="24"/>
              </w:rPr>
              <w:t xml:space="preserve"> 154 </w:t>
            </w:r>
            <w:r w:rsidRPr="00995D7C">
              <w:rPr>
                <w:rFonts w:hint="eastAsia"/>
                <w:sz w:val="22"/>
                <w:szCs w:val="24"/>
              </w:rPr>
              <w:t>суток</w:t>
            </w:r>
            <w:r w:rsidRPr="00995D7C">
              <w:rPr>
                <w:sz w:val="22"/>
                <w:szCs w:val="24"/>
              </w:rPr>
              <w:t xml:space="preserve">, </w:t>
            </w:r>
            <w:r w:rsidRPr="00995D7C">
              <w:rPr>
                <w:rFonts w:hint="eastAsia"/>
                <w:sz w:val="22"/>
                <w:szCs w:val="24"/>
              </w:rPr>
              <w:t>устойчивых</w:t>
            </w:r>
            <w:r w:rsidRPr="00995D7C">
              <w:rPr>
                <w:sz w:val="22"/>
                <w:szCs w:val="24"/>
              </w:rPr>
              <w:t xml:space="preserve"> </w:t>
            </w:r>
            <w:r w:rsidRPr="00995D7C">
              <w:rPr>
                <w:rFonts w:hint="eastAsia"/>
                <w:sz w:val="22"/>
                <w:szCs w:val="24"/>
              </w:rPr>
              <w:t>морозов</w:t>
            </w:r>
            <w:r w:rsidRPr="00995D7C">
              <w:rPr>
                <w:sz w:val="22"/>
                <w:szCs w:val="24"/>
              </w:rPr>
              <w:t xml:space="preserve"> 211 </w:t>
            </w:r>
            <w:r w:rsidRPr="00995D7C">
              <w:rPr>
                <w:rFonts w:hint="eastAsia"/>
                <w:sz w:val="22"/>
                <w:szCs w:val="24"/>
              </w:rPr>
              <w:t>дней</w:t>
            </w:r>
            <w:r w:rsidRPr="00995D7C">
              <w:rPr>
                <w:sz w:val="22"/>
                <w:szCs w:val="24"/>
              </w:rPr>
              <w:t xml:space="preserve"> (</w:t>
            </w:r>
            <w:proofErr w:type="spellStart"/>
            <w:r w:rsidRPr="00995D7C">
              <w:rPr>
                <w:rFonts w:hint="eastAsia"/>
                <w:sz w:val="22"/>
                <w:szCs w:val="24"/>
              </w:rPr>
              <w:t>Байкит</w:t>
            </w:r>
            <w:proofErr w:type="spellEnd"/>
            <w:r w:rsidRPr="00995D7C">
              <w:rPr>
                <w:sz w:val="22"/>
                <w:szCs w:val="24"/>
              </w:rPr>
              <w:t xml:space="preserve">). </w:t>
            </w:r>
          </w:p>
          <w:p w:rsidR="006436AC" w:rsidRPr="00995D7C" w:rsidRDefault="006436AC" w:rsidP="00DC060B">
            <w:pPr>
              <w:widowControl w:val="0"/>
              <w:shd w:val="clear" w:color="auto" w:fill="FFFFFF"/>
              <w:autoSpaceDE w:val="0"/>
              <w:autoSpaceDN w:val="0"/>
              <w:adjustRightInd w:val="0"/>
              <w:ind w:left="54"/>
              <w:contextualSpacing/>
              <w:jc w:val="both"/>
              <w:rPr>
                <w:sz w:val="22"/>
                <w:szCs w:val="24"/>
              </w:rPr>
            </w:pPr>
            <w:r w:rsidRPr="00995D7C">
              <w:rPr>
                <w:sz w:val="22"/>
                <w:szCs w:val="24"/>
              </w:rPr>
              <w:t xml:space="preserve">   </w:t>
            </w:r>
            <w:r w:rsidRPr="00995D7C">
              <w:rPr>
                <w:rFonts w:hint="eastAsia"/>
                <w:sz w:val="22"/>
                <w:szCs w:val="24"/>
              </w:rPr>
              <w:t>Устойчивый</w:t>
            </w:r>
            <w:r w:rsidRPr="00995D7C">
              <w:rPr>
                <w:sz w:val="22"/>
                <w:szCs w:val="24"/>
              </w:rPr>
              <w:t xml:space="preserve"> </w:t>
            </w:r>
            <w:r w:rsidRPr="00995D7C">
              <w:rPr>
                <w:rFonts w:hint="eastAsia"/>
                <w:sz w:val="22"/>
                <w:szCs w:val="24"/>
              </w:rPr>
              <w:t>снежный</w:t>
            </w:r>
            <w:r w:rsidRPr="00995D7C">
              <w:rPr>
                <w:sz w:val="22"/>
                <w:szCs w:val="24"/>
              </w:rPr>
              <w:t xml:space="preserve"> </w:t>
            </w:r>
            <w:r w:rsidRPr="00995D7C">
              <w:rPr>
                <w:rFonts w:hint="eastAsia"/>
                <w:sz w:val="22"/>
                <w:szCs w:val="24"/>
              </w:rPr>
              <w:t>покров</w:t>
            </w:r>
            <w:r w:rsidRPr="00995D7C">
              <w:rPr>
                <w:sz w:val="22"/>
                <w:szCs w:val="24"/>
              </w:rPr>
              <w:t xml:space="preserve"> </w:t>
            </w:r>
            <w:r w:rsidRPr="00995D7C">
              <w:rPr>
                <w:rFonts w:hint="eastAsia"/>
                <w:sz w:val="22"/>
                <w:szCs w:val="24"/>
              </w:rPr>
              <w:t>образуется</w:t>
            </w:r>
            <w:r w:rsidRPr="00995D7C">
              <w:rPr>
                <w:sz w:val="22"/>
                <w:szCs w:val="24"/>
              </w:rPr>
              <w:t xml:space="preserve"> 15.X, </w:t>
            </w:r>
            <w:r w:rsidRPr="00995D7C">
              <w:rPr>
                <w:rFonts w:hint="eastAsia"/>
                <w:sz w:val="22"/>
                <w:szCs w:val="24"/>
              </w:rPr>
              <w:t>дата</w:t>
            </w:r>
            <w:r w:rsidRPr="00995D7C">
              <w:rPr>
                <w:sz w:val="22"/>
                <w:szCs w:val="24"/>
              </w:rPr>
              <w:t xml:space="preserve"> </w:t>
            </w:r>
            <w:r w:rsidRPr="00995D7C">
              <w:rPr>
                <w:rFonts w:hint="eastAsia"/>
                <w:sz w:val="22"/>
                <w:szCs w:val="24"/>
              </w:rPr>
              <w:t>схода</w:t>
            </w:r>
            <w:r w:rsidRPr="00995D7C">
              <w:rPr>
                <w:sz w:val="22"/>
                <w:szCs w:val="24"/>
              </w:rPr>
              <w:t xml:space="preserve"> 30.IV. </w:t>
            </w:r>
            <w:r w:rsidRPr="00995D7C">
              <w:rPr>
                <w:rFonts w:hint="eastAsia"/>
                <w:sz w:val="22"/>
                <w:szCs w:val="24"/>
              </w:rPr>
              <w:lastRenderedPageBreak/>
              <w:t>Сохраняется</w:t>
            </w:r>
            <w:r w:rsidRPr="00995D7C">
              <w:rPr>
                <w:sz w:val="22"/>
                <w:szCs w:val="24"/>
              </w:rPr>
              <w:t xml:space="preserve"> </w:t>
            </w:r>
            <w:r w:rsidRPr="00995D7C">
              <w:rPr>
                <w:rFonts w:hint="eastAsia"/>
                <w:sz w:val="22"/>
                <w:szCs w:val="24"/>
              </w:rPr>
              <w:t>снежный</w:t>
            </w:r>
            <w:r w:rsidRPr="00995D7C">
              <w:rPr>
                <w:sz w:val="22"/>
                <w:szCs w:val="24"/>
              </w:rPr>
              <w:t xml:space="preserve"> </w:t>
            </w:r>
            <w:r w:rsidRPr="00995D7C">
              <w:rPr>
                <w:rFonts w:hint="eastAsia"/>
                <w:sz w:val="22"/>
                <w:szCs w:val="24"/>
              </w:rPr>
              <w:t>покров</w:t>
            </w:r>
            <w:r w:rsidRPr="00995D7C">
              <w:rPr>
                <w:sz w:val="22"/>
                <w:szCs w:val="24"/>
              </w:rPr>
              <w:t xml:space="preserve"> 176 </w:t>
            </w:r>
            <w:r w:rsidRPr="00995D7C">
              <w:rPr>
                <w:rFonts w:hint="eastAsia"/>
                <w:sz w:val="22"/>
                <w:szCs w:val="24"/>
              </w:rPr>
              <w:t>дней</w:t>
            </w:r>
            <w:r w:rsidRPr="00995D7C">
              <w:rPr>
                <w:sz w:val="22"/>
                <w:szCs w:val="24"/>
              </w:rPr>
              <w:t xml:space="preserve">, </w:t>
            </w:r>
            <w:r w:rsidRPr="00995D7C">
              <w:rPr>
                <w:rFonts w:hint="eastAsia"/>
                <w:sz w:val="22"/>
                <w:szCs w:val="24"/>
              </w:rPr>
              <w:t>а</w:t>
            </w:r>
            <w:r w:rsidRPr="00995D7C">
              <w:rPr>
                <w:sz w:val="22"/>
                <w:szCs w:val="24"/>
              </w:rPr>
              <w:t xml:space="preserve"> </w:t>
            </w:r>
            <w:r w:rsidRPr="00995D7C">
              <w:rPr>
                <w:rFonts w:hint="eastAsia"/>
                <w:sz w:val="22"/>
                <w:szCs w:val="24"/>
              </w:rPr>
              <w:t>всего</w:t>
            </w:r>
            <w:r w:rsidRPr="00995D7C">
              <w:rPr>
                <w:sz w:val="22"/>
                <w:szCs w:val="24"/>
              </w:rPr>
              <w:t xml:space="preserve"> </w:t>
            </w:r>
            <w:r w:rsidRPr="00995D7C">
              <w:rPr>
                <w:rFonts w:hint="eastAsia"/>
                <w:sz w:val="22"/>
                <w:szCs w:val="24"/>
              </w:rPr>
              <w:t>в</w:t>
            </w:r>
            <w:r w:rsidRPr="00995D7C">
              <w:rPr>
                <w:sz w:val="22"/>
                <w:szCs w:val="24"/>
              </w:rPr>
              <w:t xml:space="preserve"> </w:t>
            </w:r>
            <w:r w:rsidRPr="00995D7C">
              <w:rPr>
                <w:rFonts w:hint="eastAsia"/>
                <w:sz w:val="22"/>
                <w:szCs w:val="24"/>
              </w:rPr>
              <w:t>среднем</w:t>
            </w:r>
            <w:r w:rsidRPr="00995D7C">
              <w:rPr>
                <w:sz w:val="22"/>
                <w:szCs w:val="24"/>
              </w:rPr>
              <w:t xml:space="preserve"> </w:t>
            </w:r>
            <w:r w:rsidRPr="00995D7C">
              <w:rPr>
                <w:rFonts w:hint="eastAsia"/>
                <w:sz w:val="22"/>
                <w:szCs w:val="24"/>
              </w:rPr>
              <w:t>отмечается</w:t>
            </w:r>
            <w:r w:rsidRPr="00995D7C">
              <w:rPr>
                <w:sz w:val="22"/>
                <w:szCs w:val="24"/>
              </w:rPr>
              <w:t xml:space="preserve"> 253 </w:t>
            </w:r>
            <w:r w:rsidRPr="00995D7C">
              <w:rPr>
                <w:rFonts w:hint="eastAsia"/>
                <w:sz w:val="22"/>
                <w:szCs w:val="24"/>
              </w:rPr>
              <w:t>дня</w:t>
            </w:r>
            <w:r w:rsidRPr="00995D7C">
              <w:rPr>
                <w:sz w:val="22"/>
                <w:szCs w:val="24"/>
              </w:rPr>
              <w:t xml:space="preserve"> </w:t>
            </w:r>
            <w:r w:rsidRPr="00995D7C">
              <w:rPr>
                <w:rFonts w:hint="eastAsia"/>
                <w:sz w:val="22"/>
                <w:szCs w:val="24"/>
              </w:rPr>
              <w:t>со</w:t>
            </w:r>
            <w:r w:rsidRPr="00995D7C">
              <w:rPr>
                <w:sz w:val="22"/>
                <w:szCs w:val="24"/>
              </w:rPr>
              <w:t xml:space="preserve"> </w:t>
            </w:r>
            <w:r w:rsidRPr="00995D7C">
              <w:rPr>
                <w:rFonts w:hint="eastAsia"/>
                <w:sz w:val="22"/>
                <w:szCs w:val="24"/>
              </w:rPr>
              <w:t>снежным</w:t>
            </w:r>
            <w:r w:rsidRPr="00995D7C">
              <w:rPr>
                <w:sz w:val="22"/>
                <w:szCs w:val="24"/>
              </w:rPr>
              <w:t xml:space="preserve"> </w:t>
            </w:r>
            <w:r w:rsidRPr="00995D7C">
              <w:rPr>
                <w:rFonts w:hint="eastAsia"/>
                <w:sz w:val="22"/>
                <w:szCs w:val="24"/>
              </w:rPr>
              <w:t>покровом</w:t>
            </w:r>
            <w:r w:rsidRPr="00995D7C">
              <w:rPr>
                <w:sz w:val="22"/>
                <w:szCs w:val="24"/>
              </w:rPr>
              <w:t xml:space="preserve"> (</w:t>
            </w:r>
            <w:proofErr w:type="spellStart"/>
            <w:r w:rsidRPr="00995D7C">
              <w:rPr>
                <w:rFonts w:hint="eastAsia"/>
                <w:sz w:val="22"/>
                <w:szCs w:val="24"/>
              </w:rPr>
              <w:t>Байкит</w:t>
            </w:r>
            <w:proofErr w:type="spellEnd"/>
            <w:r w:rsidRPr="00995D7C">
              <w:rPr>
                <w:sz w:val="22"/>
                <w:szCs w:val="24"/>
              </w:rPr>
              <w:t>).</w:t>
            </w:r>
          </w:p>
          <w:p w:rsidR="006436AC" w:rsidRPr="006436AC" w:rsidRDefault="006436AC" w:rsidP="00DC060B">
            <w:pPr>
              <w:pStyle w:val="ConsPlusNormal"/>
              <w:widowControl/>
              <w:ind w:left="54" w:firstLine="0"/>
              <w:jc w:val="both"/>
              <w:rPr>
                <w:sz w:val="24"/>
                <w:szCs w:val="24"/>
              </w:rPr>
            </w:pPr>
          </w:p>
        </w:tc>
      </w:tr>
      <w:tr w:rsidR="00164A61" w:rsidRPr="00B85DD3" w:rsidTr="00D20DE2">
        <w:trPr>
          <w:trHeight w:val="23"/>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jc w:val="both"/>
              <w:rPr>
                <w:sz w:val="24"/>
                <w:szCs w:val="24"/>
              </w:rPr>
            </w:pPr>
            <w:r w:rsidRPr="004C1B4B">
              <w:rPr>
                <w:sz w:val="24"/>
                <w:szCs w:val="24"/>
              </w:rPr>
              <w:lastRenderedPageBreak/>
              <w:t xml:space="preserve">6.Состав сооружений и объем выполняемых работ </w:t>
            </w:r>
          </w:p>
          <w:p w:rsidR="00164A61" w:rsidRPr="004C1B4B" w:rsidRDefault="00164A61" w:rsidP="00A546F6">
            <w:pPr>
              <w:tabs>
                <w:tab w:val="left" w:pos="1080"/>
              </w:tabs>
              <w:spacing w:after="200"/>
              <w:contextualSpacing/>
              <w:jc w:val="both"/>
              <w:rPr>
                <w:sz w:val="24"/>
                <w:szCs w:val="24"/>
              </w:rPr>
            </w:pPr>
          </w:p>
        </w:tc>
        <w:tc>
          <w:tcPr>
            <w:tcW w:w="7200" w:type="dxa"/>
            <w:tcBorders>
              <w:top w:val="single" w:sz="4" w:space="0" w:color="auto"/>
              <w:left w:val="single" w:sz="4" w:space="0" w:color="auto"/>
              <w:bottom w:val="single" w:sz="4" w:space="0" w:color="auto"/>
              <w:right w:val="single" w:sz="4" w:space="0" w:color="auto"/>
            </w:tcBorders>
            <w:shd w:val="clear" w:color="auto" w:fill="auto"/>
          </w:tcPr>
          <w:p w:rsidR="00164A61" w:rsidRPr="00D20DE2" w:rsidRDefault="00164A61" w:rsidP="00DC060B">
            <w:pPr>
              <w:tabs>
                <w:tab w:val="left" w:pos="54"/>
              </w:tabs>
              <w:ind w:left="54" w:right="98"/>
              <w:jc w:val="both"/>
              <w:rPr>
                <w:sz w:val="24"/>
                <w:szCs w:val="24"/>
              </w:rPr>
            </w:pPr>
            <w:r w:rsidRPr="00D20DE2">
              <w:rPr>
                <w:sz w:val="24"/>
                <w:szCs w:val="24"/>
              </w:rPr>
              <w:t>Объемы выполняемых работ определя</w:t>
            </w:r>
            <w:r w:rsidR="00B85DD3" w:rsidRPr="00D20DE2">
              <w:rPr>
                <w:sz w:val="24"/>
                <w:szCs w:val="24"/>
              </w:rPr>
              <w:t>ют</w:t>
            </w:r>
            <w:r w:rsidRPr="00D20DE2">
              <w:rPr>
                <w:sz w:val="24"/>
                <w:szCs w:val="24"/>
              </w:rPr>
              <w:t xml:space="preserve"> </w:t>
            </w:r>
            <w:r w:rsidR="00B85DD3" w:rsidRPr="00D20DE2">
              <w:rPr>
                <w:sz w:val="24"/>
                <w:szCs w:val="24"/>
              </w:rPr>
              <w:t>по приложенным сметным расчетам на каждый объект</w:t>
            </w:r>
          </w:p>
        </w:tc>
      </w:tr>
      <w:tr w:rsidR="00164A61" w:rsidRPr="004C1B4B" w:rsidTr="00A546F6">
        <w:trPr>
          <w:trHeight w:val="36"/>
        </w:trPr>
        <w:tc>
          <w:tcPr>
            <w:tcW w:w="3060" w:type="dxa"/>
            <w:tcBorders>
              <w:top w:val="single" w:sz="4" w:space="0" w:color="auto"/>
              <w:left w:val="single" w:sz="4" w:space="0" w:color="auto"/>
              <w:right w:val="single" w:sz="4" w:space="0" w:color="auto"/>
            </w:tcBorders>
          </w:tcPr>
          <w:p w:rsidR="00164A61" w:rsidRPr="004C1B4B" w:rsidRDefault="00164A61" w:rsidP="00A546F6">
            <w:pPr>
              <w:jc w:val="both"/>
              <w:rPr>
                <w:sz w:val="24"/>
                <w:szCs w:val="24"/>
              </w:rPr>
            </w:pPr>
            <w:r w:rsidRPr="004C1B4B">
              <w:rPr>
                <w:sz w:val="24"/>
                <w:szCs w:val="24"/>
              </w:rPr>
              <w:t>7. Сроки выполнения работ</w:t>
            </w:r>
          </w:p>
        </w:tc>
        <w:tc>
          <w:tcPr>
            <w:tcW w:w="7200" w:type="dxa"/>
            <w:tcBorders>
              <w:top w:val="single" w:sz="4" w:space="0" w:color="auto"/>
              <w:left w:val="single" w:sz="4" w:space="0" w:color="auto"/>
              <w:bottom w:val="single" w:sz="4" w:space="0" w:color="auto"/>
              <w:right w:val="single" w:sz="4" w:space="0" w:color="auto"/>
            </w:tcBorders>
          </w:tcPr>
          <w:p w:rsidR="00164A61" w:rsidRPr="00B85DD3" w:rsidRDefault="0077021B" w:rsidP="00DC060B">
            <w:pPr>
              <w:tabs>
                <w:tab w:val="center" w:pos="10206"/>
              </w:tabs>
              <w:ind w:left="54"/>
              <w:contextualSpacing/>
              <w:jc w:val="both"/>
              <w:rPr>
                <w:sz w:val="24"/>
                <w:szCs w:val="24"/>
              </w:rPr>
            </w:pPr>
            <w:r w:rsidRPr="00DB58A0">
              <w:rPr>
                <w:sz w:val="24"/>
                <w:szCs w:val="24"/>
              </w:rPr>
              <w:t>Октябрь</w:t>
            </w:r>
            <w:r w:rsidR="00DB58A0" w:rsidRPr="00DB58A0">
              <w:rPr>
                <w:sz w:val="24"/>
                <w:szCs w:val="24"/>
              </w:rPr>
              <w:t xml:space="preserve"> 2014г</w:t>
            </w:r>
            <w:r w:rsidRPr="00DB58A0">
              <w:rPr>
                <w:sz w:val="24"/>
                <w:szCs w:val="24"/>
              </w:rPr>
              <w:t xml:space="preserve"> – </w:t>
            </w:r>
            <w:r w:rsidR="00DB58A0" w:rsidRPr="00DB58A0">
              <w:rPr>
                <w:sz w:val="24"/>
                <w:szCs w:val="24"/>
              </w:rPr>
              <w:t>июнь 2015г.</w:t>
            </w:r>
            <w:r w:rsidRPr="00DB58A0">
              <w:rPr>
                <w:sz w:val="24"/>
                <w:szCs w:val="24"/>
              </w:rPr>
              <w:t xml:space="preserve"> Объём </w:t>
            </w:r>
            <w:r w:rsidR="00834727">
              <w:rPr>
                <w:sz w:val="24"/>
                <w:szCs w:val="24"/>
              </w:rPr>
              <w:t xml:space="preserve">и сроки выполнения </w:t>
            </w:r>
            <w:r w:rsidRPr="00DB58A0">
              <w:rPr>
                <w:sz w:val="24"/>
                <w:szCs w:val="24"/>
              </w:rPr>
              <w:t xml:space="preserve">работ </w:t>
            </w:r>
            <w:r w:rsidR="00DB58A0">
              <w:rPr>
                <w:sz w:val="24"/>
                <w:szCs w:val="24"/>
              </w:rPr>
              <w:t>согласно Приложения №1 – график производства работ</w:t>
            </w:r>
          </w:p>
        </w:tc>
      </w:tr>
      <w:tr w:rsidR="00164A61" w:rsidRPr="008B130D" w:rsidTr="00A546F6">
        <w:trPr>
          <w:trHeight w:val="65"/>
        </w:trPr>
        <w:tc>
          <w:tcPr>
            <w:tcW w:w="3060" w:type="dxa"/>
            <w:tcBorders>
              <w:top w:val="single" w:sz="4" w:space="0" w:color="auto"/>
              <w:left w:val="single" w:sz="4" w:space="0" w:color="auto"/>
              <w:right w:val="single" w:sz="4" w:space="0" w:color="auto"/>
            </w:tcBorders>
          </w:tcPr>
          <w:p w:rsidR="00164A61" w:rsidRPr="004C1B4B" w:rsidRDefault="00F63427" w:rsidP="00A546F6">
            <w:pPr>
              <w:jc w:val="both"/>
              <w:rPr>
                <w:sz w:val="24"/>
                <w:szCs w:val="24"/>
              </w:rPr>
            </w:pPr>
            <w:r>
              <w:rPr>
                <w:sz w:val="24"/>
                <w:szCs w:val="24"/>
              </w:rPr>
              <w:t>8. Перечень материалов</w:t>
            </w:r>
            <w:r w:rsidR="00164A61" w:rsidRPr="004C1B4B">
              <w:rPr>
                <w:sz w:val="24"/>
                <w:szCs w:val="24"/>
              </w:rPr>
              <w:t xml:space="preserve"> </w:t>
            </w:r>
          </w:p>
        </w:tc>
        <w:tc>
          <w:tcPr>
            <w:tcW w:w="7200" w:type="dxa"/>
            <w:tcBorders>
              <w:top w:val="single" w:sz="4" w:space="0" w:color="auto"/>
              <w:left w:val="single" w:sz="4" w:space="0" w:color="auto"/>
              <w:right w:val="single" w:sz="4" w:space="0" w:color="auto"/>
            </w:tcBorders>
          </w:tcPr>
          <w:p w:rsidR="00164A61" w:rsidRPr="008B130D" w:rsidRDefault="00164A61" w:rsidP="00DC060B">
            <w:pPr>
              <w:ind w:left="54"/>
              <w:jc w:val="both"/>
              <w:rPr>
                <w:sz w:val="24"/>
                <w:szCs w:val="24"/>
              </w:rPr>
            </w:pPr>
            <w:r w:rsidRPr="008B130D">
              <w:rPr>
                <w:sz w:val="24"/>
                <w:szCs w:val="24"/>
              </w:rPr>
              <w:t>Согласно разделительной ведомости к техническому заданию выполненной на о</w:t>
            </w:r>
            <w:r w:rsidR="0077021B" w:rsidRPr="008B130D">
              <w:rPr>
                <w:sz w:val="24"/>
                <w:szCs w:val="24"/>
              </w:rPr>
              <w:t>сновании проектной документации.</w:t>
            </w:r>
            <w:r w:rsidR="00D20DE2" w:rsidRPr="008B130D">
              <w:rPr>
                <w:sz w:val="24"/>
                <w:szCs w:val="24"/>
              </w:rPr>
              <w:t xml:space="preserve"> </w:t>
            </w:r>
            <w:r w:rsidR="008B130D" w:rsidRPr="008B130D">
              <w:rPr>
                <w:sz w:val="24"/>
                <w:szCs w:val="24"/>
              </w:rPr>
              <w:t>(Приложение №2.1.  и №2.2.)</w:t>
            </w:r>
            <w:r w:rsidR="00013DB9">
              <w:rPr>
                <w:sz w:val="24"/>
                <w:szCs w:val="24"/>
              </w:rPr>
              <w:t>. Материалы поставки Заказчика со склада в районе скважины К-219 Подрядчик вывозит на объект собственными силами и за свой счет.</w:t>
            </w:r>
            <w:r w:rsidR="00086140">
              <w:rPr>
                <w:sz w:val="24"/>
                <w:szCs w:val="24"/>
              </w:rPr>
              <w:t xml:space="preserve"> Передача материалов поставки Заказчика </w:t>
            </w:r>
            <w:r w:rsidR="005624CC">
              <w:rPr>
                <w:sz w:val="24"/>
                <w:szCs w:val="24"/>
              </w:rPr>
              <w:t xml:space="preserve">Подрядчику </w:t>
            </w:r>
            <w:r w:rsidR="00086140">
              <w:rPr>
                <w:sz w:val="24"/>
                <w:szCs w:val="24"/>
              </w:rPr>
              <w:t>производится по давальческой схеме.</w:t>
            </w:r>
          </w:p>
        </w:tc>
      </w:tr>
      <w:tr w:rsidR="00164A61" w:rsidRPr="004C1B4B" w:rsidTr="00A546F6">
        <w:trPr>
          <w:trHeight w:val="74"/>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rPr>
                <w:sz w:val="24"/>
                <w:szCs w:val="24"/>
              </w:rPr>
            </w:pPr>
            <w:r w:rsidRPr="004C1B4B">
              <w:rPr>
                <w:sz w:val="24"/>
                <w:szCs w:val="24"/>
              </w:rPr>
              <w:t>9. Описание схемы мобилизации и доставки</w:t>
            </w:r>
          </w:p>
        </w:tc>
        <w:tc>
          <w:tcPr>
            <w:tcW w:w="7200" w:type="dxa"/>
            <w:tcBorders>
              <w:top w:val="single" w:sz="4" w:space="0" w:color="auto"/>
              <w:left w:val="single" w:sz="4" w:space="0" w:color="auto"/>
              <w:bottom w:val="single" w:sz="4" w:space="0" w:color="auto"/>
              <w:right w:val="single" w:sz="4" w:space="0" w:color="auto"/>
            </w:tcBorders>
          </w:tcPr>
          <w:p w:rsidR="0077021B" w:rsidRDefault="0077021B" w:rsidP="00A546F6">
            <w:pPr>
              <w:ind w:right="98"/>
              <w:jc w:val="both"/>
              <w:rPr>
                <w:sz w:val="24"/>
                <w:szCs w:val="24"/>
              </w:rPr>
            </w:pPr>
            <w:r w:rsidRPr="002E6E9E">
              <w:rPr>
                <w:noProof/>
              </w:rPr>
              <w:drawing>
                <wp:inline distT="0" distB="0" distL="0" distR="0">
                  <wp:extent cx="4412974" cy="2774734"/>
                  <wp:effectExtent l="0" t="0" r="6985"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418217" cy="2778030"/>
                          </a:xfrm>
                          <a:prstGeom prst="rect">
                            <a:avLst/>
                          </a:prstGeom>
                          <a:noFill/>
                          <a:ln>
                            <a:noFill/>
                          </a:ln>
                        </pic:spPr>
                      </pic:pic>
                    </a:graphicData>
                  </a:graphic>
                </wp:inline>
              </w:drawing>
            </w:r>
          </w:p>
          <w:p w:rsidR="00164A61" w:rsidRPr="00782311" w:rsidRDefault="00164A61" w:rsidP="0077021B">
            <w:pPr>
              <w:ind w:right="98"/>
              <w:jc w:val="both"/>
              <w:rPr>
                <w:sz w:val="24"/>
                <w:szCs w:val="24"/>
              </w:rPr>
            </w:pPr>
          </w:p>
        </w:tc>
      </w:tr>
      <w:tr w:rsidR="00164A61" w:rsidRPr="004C1B4B" w:rsidTr="00A546F6">
        <w:trPr>
          <w:trHeight w:val="79"/>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jc w:val="both"/>
              <w:rPr>
                <w:sz w:val="24"/>
                <w:szCs w:val="24"/>
              </w:rPr>
            </w:pPr>
            <w:r w:rsidRPr="004C1B4B">
              <w:rPr>
                <w:sz w:val="24"/>
                <w:szCs w:val="24"/>
              </w:rPr>
              <w:t>10.Дополнительные требования.</w:t>
            </w:r>
          </w:p>
        </w:tc>
        <w:tc>
          <w:tcPr>
            <w:tcW w:w="7200" w:type="dxa"/>
            <w:tcBorders>
              <w:top w:val="single" w:sz="4" w:space="0" w:color="auto"/>
              <w:left w:val="single" w:sz="4" w:space="0" w:color="auto"/>
              <w:bottom w:val="single" w:sz="4" w:space="0" w:color="auto"/>
              <w:right w:val="single" w:sz="4" w:space="0" w:color="auto"/>
            </w:tcBorders>
          </w:tcPr>
          <w:p w:rsidR="00164A61" w:rsidRPr="00782311" w:rsidRDefault="00164A61" w:rsidP="0077021B">
            <w:pPr>
              <w:ind w:right="98"/>
              <w:jc w:val="both"/>
              <w:rPr>
                <w:sz w:val="24"/>
                <w:szCs w:val="24"/>
              </w:rPr>
            </w:pPr>
          </w:p>
        </w:tc>
      </w:tr>
      <w:tr w:rsidR="00164A61" w:rsidRPr="004C1B4B" w:rsidTr="00B85DD3">
        <w:trPr>
          <w:trHeight w:val="1006"/>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rPr>
                <w:sz w:val="24"/>
                <w:szCs w:val="24"/>
              </w:rPr>
            </w:pPr>
            <w:r w:rsidRPr="004C1B4B">
              <w:rPr>
                <w:sz w:val="24"/>
                <w:szCs w:val="24"/>
              </w:rPr>
              <w:t>11. Требования к технологии выполнения работ</w:t>
            </w:r>
          </w:p>
        </w:tc>
        <w:tc>
          <w:tcPr>
            <w:tcW w:w="7200" w:type="dxa"/>
            <w:tcBorders>
              <w:top w:val="single" w:sz="4" w:space="0" w:color="auto"/>
              <w:left w:val="single" w:sz="4" w:space="0" w:color="auto"/>
              <w:bottom w:val="single" w:sz="4" w:space="0" w:color="auto"/>
              <w:right w:val="single" w:sz="4" w:space="0" w:color="auto"/>
            </w:tcBorders>
          </w:tcPr>
          <w:p w:rsidR="00164A61" w:rsidRDefault="00164A61" w:rsidP="00A546F6">
            <w:pPr>
              <w:ind w:right="98"/>
              <w:jc w:val="both"/>
              <w:rPr>
                <w:sz w:val="24"/>
                <w:szCs w:val="24"/>
              </w:rPr>
            </w:pPr>
            <w:r w:rsidRPr="00782311">
              <w:rPr>
                <w:sz w:val="24"/>
                <w:szCs w:val="24"/>
              </w:rPr>
              <w:t>Выполнить в соответствии с требованиями СНиП, стандартов РФ.</w:t>
            </w:r>
          </w:p>
          <w:p w:rsidR="00164A61" w:rsidRDefault="00164A61" w:rsidP="00A546F6">
            <w:pPr>
              <w:ind w:right="98"/>
              <w:jc w:val="both"/>
              <w:rPr>
                <w:sz w:val="24"/>
                <w:szCs w:val="24"/>
              </w:rPr>
            </w:pPr>
          </w:p>
          <w:p w:rsidR="00164A61" w:rsidRDefault="00164A61" w:rsidP="00A546F6">
            <w:pPr>
              <w:ind w:right="98"/>
              <w:jc w:val="both"/>
              <w:rPr>
                <w:sz w:val="24"/>
                <w:szCs w:val="24"/>
              </w:rPr>
            </w:pPr>
          </w:p>
          <w:p w:rsidR="00164A61" w:rsidRPr="00782311" w:rsidRDefault="00164A61" w:rsidP="00A546F6">
            <w:pPr>
              <w:ind w:right="98"/>
              <w:jc w:val="both"/>
              <w:rPr>
                <w:sz w:val="24"/>
                <w:szCs w:val="24"/>
              </w:rPr>
            </w:pPr>
          </w:p>
        </w:tc>
      </w:tr>
      <w:tr w:rsidR="00164A61" w:rsidRPr="004C1B4B" w:rsidTr="00B85DD3">
        <w:trPr>
          <w:trHeight w:val="1415"/>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rPr>
                <w:sz w:val="24"/>
                <w:szCs w:val="24"/>
              </w:rPr>
            </w:pPr>
            <w:r w:rsidRPr="004C1B4B">
              <w:rPr>
                <w:sz w:val="24"/>
                <w:szCs w:val="24"/>
              </w:rPr>
              <w:t>12. Требования к расчету стоимости</w:t>
            </w:r>
          </w:p>
        </w:tc>
        <w:tc>
          <w:tcPr>
            <w:tcW w:w="7200" w:type="dxa"/>
            <w:tcBorders>
              <w:top w:val="single" w:sz="4" w:space="0" w:color="auto"/>
              <w:left w:val="single" w:sz="4" w:space="0" w:color="auto"/>
              <w:bottom w:val="single" w:sz="4" w:space="0" w:color="auto"/>
              <w:right w:val="single" w:sz="4" w:space="0" w:color="auto"/>
            </w:tcBorders>
          </w:tcPr>
          <w:p w:rsidR="0077021B" w:rsidRPr="00DB58A0" w:rsidRDefault="00164A61" w:rsidP="00A546F6">
            <w:pPr>
              <w:ind w:right="98"/>
              <w:jc w:val="both"/>
              <w:rPr>
                <w:sz w:val="24"/>
                <w:szCs w:val="24"/>
              </w:rPr>
            </w:pPr>
            <w:r w:rsidRPr="00DB58A0">
              <w:rPr>
                <w:sz w:val="24"/>
                <w:szCs w:val="24"/>
              </w:rPr>
              <w:t xml:space="preserve">Расчёт </w:t>
            </w:r>
            <w:r w:rsidR="00901A90">
              <w:rPr>
                <w:sz w:val="24"/>
                <w:szCs w:val="24"/>
              </w:rPr>
              <w:t xml:space="preserve">стоимости работ </w:t>
            </w:r>
            <w:r w:rsidRPr="00DB58A0">
              <w:rPr>
                <w:sz w:val="24"/>
                <w:szCs w:val="24"/>
              </w:rPr>
              <w:t xml:space="preserve">выполняется </w:t>
            </w:r>
            <w:r w:rsidR="0077021B" w:rsidRPr="00DB58A0">
              <w:rPr>
                <w:sz w:val="24"/>
                <w:szCs w:val="24"/>
              </w:rPr>
              <w:t>по локальным смет</w:t>
            </w:r>
            <w:r w:rsidR="007F0BE3">
              <w:rPr>
                <w:sz w:val="24"/>
                <w:szCs w:val="24"/>
              </w:rPr>
              <w:t>ным расчетам</w:t>
            </w:r>
            <w:r w:rsidR="0077021B" w:rsidRPr="00DB58A0">
              <w:rPr>
                <w:sz w:val="24"/>
                <w:szCs w:val="24"/>
              </w:rPr>
              <w:t>:</w:t>
            </w:r>
            <w:r w:rsidR="008B130D">
              <w:rPr>
                <w:sz w:val="24"/>
                <w:szCs w:val="24"/>
              </w:rPr>
              <w:t xml:space="preserve"> </w:t>
            </w:r>
          </w:p>
          <w:p w:rsidR="0077021B" w:rsidRPr="00D20DE2" w:rsidRDefault="00DB58A0" w:rsidP="00A546F6">
            <w:pPr>
              <w:ind w:right="98"/>
              <w:jc w:val="both"/>
              <w:rPr>
                <w:sz w:val="24"/>
                <w:szCs w:val="24"/>
                <w:highlight w:val="yellow"/>
              </w:rPr>
            </w:pPr>
            <w:r>
              <w:rPr>
                <w:sz w:val="24"/>
                <w:szCs w:val="24"/>
              </w:rPr>
              <w:t>ЛСР № 01-01-01</w:t>
            </w:r>
          </w:p>
          <w:p w:rsidR="0077021B" w:rsidRPr="00DB58A0" w:rsidRDefault="00DB58A0" w:rsidP="00A546F6">
            <w:pPr>
              <w:ind w:right="98"/>
              <w:jc w:val="both"/>
              <w:rPr>
                <w:sz w:val="24"/>
                <w:szCs w:val="24"/>
              </w:rPr>
            </w:pPr>
            <w:r>
              <w:rPr>
                <w:sz w:val="24"/>
                <w:szCs w:val="24"/>
              </w:rPr>
              <w:t>ЛСР № 01-01-02</w:t>
            </w:r>
          </w:p>
          <w:p w:rsidR="004434E1" w:rsidRPr="00DB58A0" w:rsidRDefault="004434E1" w:rsidP="004434E1">
            <w:pPr>
              <w:ind w:right="98"/>
              <w:jc w:val="both"/>
              <w:rPr>
                <w:sz w:val="24"/>
                <w:szCs w:val="24"/>
              </w:rPr>
            </w:pPr>
            <w:r w:rsidRPr="00DB58A0">
              <w:rPr>
                <w:sz w:val="24"/>
                <w:szCs w:val="24"/>
              </w:rPr>
              <w:t>ЛСР № 01-0</w:t>
            </w:r>
            <w:r>
              <w:rPr>
                <w:sz w:val="24"/>
                <w:szCs w:val="24"/>
              </w:rPr>
              <w:t>1</w:t>
            </w:r>
            <w:r w:rsidRPr="00DB58A0">
              <w:rPr>
                <w:sz w:val="24"/>
                <w:szCs w:val="24"/>
              </w:rPr>
              <w:t>-0</w:t>
            </w:r>
            <w:r>
              <w:rPr>
                <w:sz w:val="24"/>
                <w:szCs w:val="24"/>
              </w:rPr>
              <w:t>3</w:t>
            </w:r>
          </w:p>
          <w:p w:rsidR="004434E1" w:rsidRPr="00DB58A0" w:rsidRDefault="004434E1" w:rsidP="004434E1">
            <w:pPr>
              <w:ind w:right="98"/>
              <w:jc w:val="both"/>
              <w:rPr>
                <w:sz w:val="24"/>
                <w:szCs w:val="24"/>
              </w:rPr>
            </w:pPr>
            <w:r w:rsidRPr="00DB58A0">
              <w:rPr>
                <w:sz w:val="24"/>
                <w:szCs w:val="24"/>
              </w:rPr>
              <w:t>ЛСР № 01-02-0</w:t>
            </w:r>
            <w:r>
              <w:rPr>
                <w:sz w:val="24"/>
                <w:szCs w:val="24"/>
              </w:rPr>
              <w:t>1</w:t>
            </w:r>
          </w:p>
          <w:p w:rsidR="0077021B" w:rsidRPr="00DB58A0" w:rsidRDefault="00DB58A0" w:rsidP="00A546F6">
            <w:pPr>
              <w:ind w:right="98"/>
              <w:jc w:val="both"/>
              <w:rPr>
                <w:sz w:val="24"/>
                <w:szCs w:val="24"/>
              </w:rPr>
            </w:pPr>
            <w:r w:rsidRPr="00DB58A0">
              <w:rPr>
                <w:sz w:val="24"/>
                <w:szCs w:val="24"/>
              </w:rPr>
              <w:t>ЛСР № 01-02-02</w:t>
            </w:r>
          </w:p>
          <w:p w:rsidR="0077021B" w:rsidRPr="004434E1" w:rsidRDefault="0077021B" w:rsidP="00A546F6">
            <w:pPr>
              <w:ind w:right="98"/>
              <w:jc w:val="both"/>
              <w:rPr>
                <w:sz w:val="24"/>
                <w:szCs w:val="24"/>
              </w:rPr>
            </w:pPr>
            <w:r w:rsidRPr="004434E1">
              <w:rPr>
                <w:sz w:val="24"/>
                <w:szCs w:val="24"/>
              </w:rPr>
              <w:t>ЛСР № 0</w:t>
            </w:r>
            <w:r w:rsidR="004434E1" w:rsidRPr="004434E1">
              <w:rPr>
                <w:sz w:val="24"/>
                <w:szCs w:val="24"/>
              </w:rPr>
              <w:t>2-01</w:t>
            </w:r>
            <w:r w:rsidRPr="004434E1">
              <w:rPr>
                <w:sz w:val="24"/>
                <w:szCs w:val="24"/>
              </w:rPr>
              <w:t>-01</w:t>
            </w:r>
          </w:p>
          <w:p w:rsidR="0077021B" w:rsidRPr="00DB58A0" w:rsidRDefault="00DB58A0" w:rsidP="00A546F6">
            <w:pPr>
              <w:ind w:right="98"/>
              <w:jc w:val="both"/>
              <w:rPr>
                <w:sz w:val="24"/>
                <w:szCs w:val="24"/>
              </w:rPr>
            </w:pPr>
            <w:r>
              <w:rPr>
                <w:sz w:val="24"/>
                <w:szCs w:val="24"/>
              </w:rPr>
              <w:t xml:space="preserve">ЛСР № </w:t>
            </w:r>
            <w:r w:rsidR="0077021B" w:rsidRPr="00DB58A0">
              <w:rPr>
                <w:sz w:val="24"/>
                <w:szCs w:val="24"/>
              </w:rPr>
              <w:t>05-01</w:t>
            </w:r>
            <w:r>
              <w:rPr>
                <w:sz w:val="24"/>
                <w:szCs w:val="24"/>
              </w:rPr>
              <w:t>-01</w:t>
            </w:r>
          </w:p>
          <w:p w:rsidR="0077021B" w:rsidRPr="004434E1" w:rsidRDefault="004434E1" w:rsidP="00A546F6">
            <w:pPr>
              <w:ind w:right="98"/>
              <w:jc w:val="both"/>
              <w:rPr>
                <w:sz w:val="24"/>
                <w:szCs w:val="24"/>
              </w:rPr>
            </w:pPr>
            <w:r w:rsidRPr="004434E1">
              <w:rPr>
                <w:sz w:val="24"/>
                <w:szCs w:val="24"/>
              </w:rPr>
              <w:t>ЛСР № 05-01</w:t>
            </w:r>
            <w:r w:rsidR="0077021B" w:rsidRPr="004434E1">
              <w:rPr>
                <w:sz w:val="24"/>
                <w:szCs w:val="24"/>
              </w:rPr>
              <w:t>-0</w:t>
            </w:r>
            <w:r w:rsidRPr="004434E1">
              <w:rPr>
                <w:sz w:val="24"/>
                <w:szCs w:val="24"/>
              </w:rPr>
              <w:t>2</w:t>
            </w:r>
          </w:p>
          <w:p w:rsidR="0077021B" w:rsidRPr="0077021B" w:rsidRDefault="00B82379" w:rsidP="00B82379">
            <w:pPr>
              <w:ind w:right="98"/>
              <w:jc w:val="both"/>
              <w:rPr>
                <w:b/>
                <w:sz w:val="24"/>
                <w:szCs w:val="24"/>
              </w:rPr>
            </w:pPr>
            <w:r>
              <w:rPr>
                <w:sz w:val="24"/>
                <w:szCs w:val="24"/>
              </w:rPr>
              <w:t>Перевод в текущие цены осуществить с применением индексов по статьям прямых затрат.</w:t>
            </w:r>
            <w:bookmarkStart w:id="0" w:name="_GoBack"/>
            <w:bookmarkEnd w:id="0"/>
          </w:p>
        </w:tc>
      </w:tr>
      <w:tr w:rsidR="00164A61" w:rsidRPr="004C1B4B" w:rsidTr="00B85DD3">
        <w:trPr>
          <w:trHeight w:val="966"/>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rPr>
                <w:sz w:val="24"/>
                <w:szCs w:val="24"/>
              </w:rPr>
            </w:pPr>
            <w:r>
              <w:rPr>
                <w:sz w:val="24"/>
                <w:szCs w:val="24"/>
              </w:rPr>
              <w:t>13. Условие привлечения субподрядчиков, субисполнителей</w:t>
            </w:r>
          </w:p>
        </w:tc>
        <w:tc>
          <w:tcPr>
            <w:tcW w:w="7200" w:type="dxa"/>
            <w:tcBorders>
              <w:top w:val="single" w:sz="4" w:space="0" w:color="auto"/>
              <w:left w:val="single" w:sz="4" w:space="0" w:color="auto"/>
              <w:bottom w:val="single" w:sz="4" w:space="0" w:color="auto"/>
              <w:right w:val="single" w:sz="4" w:space="0" w:color="auto"/>
            </w:tcBorders>
          </w:tcPr>
          <w:p w:rsidR="00164A61" w:rsidRDefault="00B85DD3" w:rsidP="00A546F6">
            <w:pPr>
              <w:ind w:right="98"/>
              <w:jc w:val="both"/>
              <w:rPr>
                <w:sz w:val="24"/>
                <w:szCs w:val="24"/>
              </w:rPr>
            </w:pPr>
            <w:r>
              <w:rPr>
                <w:sz w:val="24"/>
                <w:szCs w:val="24"/>
              </w:rPr>
              <w:t>Н</w:t>
            </w:r>
            <w:r w:rsidR="00164A61" w:rsidRPr="00B85DD3">
              <w:rPr>
                <w:sz w:val="24"/>
                <w:szCs w:val="24"/>
              </w:rPr>
              <w:t>е требуется</w:t>
            </w:r>
          </w:p>
          <w:p w:rsidR="00164A61" w:rsidRDefault="00164A61" w:rsidP="00A546F6">
            <w:pPr>
              <w:ind w:right="98"/>
              <w:jc w:val="both"/>
              <w:rPr>
                <w:sz w:val="24"/>
                <w:szCs w:val="24"/>
              </w:rPr>
            </w:pPr>
          </w:p>
          <w:p w:rsidR="00164A61" w:rsidRDefault="00164A61" w:rsidP="00A546F6">
            <w:pPr>
              <w:ind w:right="98"/>
              <w:jc w:val="both"/>
              <w:rPr>
                <w:sz w:val="24"/>
                <w:szCs w:val="24"/>
              </w:rPr>
            </w:pPr>
          </w:p>
          <w:p w:rsidR="00164A61" w:rsidRPr="00782311" w:rsidRDefault="00164A61" w:rsidP="00A546F6">
            <w:pPr>
              <w:ind w:right="98"/>
              <w:jc w:val="both"/>
              <w:rPr>
                <w:sz w:val="24"/>
                <w:szCs w:val="24"/>
              </w:rPr>
            </w:pPr>
          </w:p>
        </w:tc>
      </w:tr>
      <w:tr w:rsidR="00164A61" w:rsidRPr="004C1B4B" w:rsidTr="00A546F6">
        <w:trPr>
          <w:trHeight w:val="23"/>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rPr>
                <w:sz w:val="24"/>
                <w:szCs w:val="24"/>
              </w:rPr>
            </w:pPr>
            <w:r w:rsidRPr="004C1B4B">
              <w:rPr>
                <w:sz w:val="24"/>
                <w:szCs w:val="24"/>
              </w:rPr>
              <w:t>1</w:t>
            </w:r>
            <w:r>
              <w:rPr>
                <w:sz w:val="24"/>
                <w:szCs w:val="24"/>
              </w:rPr>
              <w:t>4</w:t>
            </w:r>
            <w:r w:rsidRPr="004C1B4B">
              <w:rPr>
                <w:sz w:val="24"/>
                <w:szCs w:val="24"/>
              </w:rPr>
              <w:t xml:space="preserve">. Требования промышленной </w:t>
            </w:r>
            <w:r w:rsidRPr="004C1B4B">
              <w:rPr>
                <w:sz w:val="24"/>
                <w:szCs w:val="24"/>
              </w:rPr>
              <w:lastRenderedPageBreak/>
              <w:t>безопасности и охраны труда</w:t>
            </w:r>
          </w:p>
        </w:tc>
        <w:tc>
          <w:tcPr>
            <w:tcW w:w="7200" w:type="dxa"/>
            <w:tcBorders>
              <w:top w:val="single" w:sz="4" w:space="0" w:color="auto"/>
              <w:left w:val="single" w:sz="4" w:space="0" w:color="auto"/>
              <w:bottom w:val="single" w:sz="4" w:space="0" w:color="auto"/>
              <w:right w:val="single" w:sz="4" w:space="0" w:color="auto"/>
            </w:tcBorders>
          </w:tcPr>
          <w:p w:rsidR="00164A61" w:rsidRPr="004C1B4B" w:rsidRDefault="00164A61" w:rsidP="00B85DD3">
            <w:pPr>
              <w:jc w:val="both"/>
              <w:rPr>
                <w:sz w:val="24"/>
                <w:szCs w:val="24"/>
              </w:rPr>
            </w:pPr>
            <w:r w:rsidRPr="004C1B4B">
              <w:rPr>
                <w:sz w:val="24"/>
                <w:szCs w:val="24"/>
              </w:rPr>
              <w:lastRenderedPageBreak/>
              <w:t xml:space="preserve">Выполняемые работы, равно как и результат выполнения работ должны полностью отвечать требованиям нормативных актов по охране труда. Работники предприятия обязаны выполнять </w:t>
            </w:r>
            <w:r w:rsidRPr="004C1B4B">
              <w:rPr>
                <w:sz w:val="24"/>
                <w:szCs w:val="24"/>
              </w:rPr>
              <w:lastRenderedPageBreak/>
              <w:t xml:space="preserve">требования регламентов </w:t>
            </w:r>
            <w:r w:rsidR="0077021B" w:rsidRPr="00016DD3">
              <w:rPr>
                <w:sz w:val="24"/>
                <w:szCs w:val="24"/>
              </w:rPr>
              <w:t xml:space="preserve">ООО «Славнефть-КНГ»              </w:t>
            </w:r>
            <w:r w:rsidR="0077021B">
              <w:rPr>
                <w:sz w:val="24"/>
                <w:szCs w:val="24"/>
              </w:rPr>
              <w:t xml:space="preserve">                               </w:t>
            </w:r>
            <w:r w:rsidRPr="004C1B4B">
              <w:rPr>
                <w:sz w:val="24"/>
                <w:szCs w:val="24"/>
              </w:rPr>
              <w:t xml:space="preserve"> в период нахождения на месторождении. </w:t>
            </w:r>
            <w:r w:rsidR="00B85DD3">
              <w:rPr>
                <w:sz w:val="24"/>
                <w:szCs w:val="24"/>
              </w:rPr>
              <w:t>П</w:t>
            </w:r>
            <w:r w:rsidRPr="004C1B4B">
              <w:rPr>
                <w:sz w:val="24"/>
                <w:szCs w:val="24"/>
              </w:rPr>
              <w:t>ри производстве работ должны быть выполнены все организационно-технические мероприятия, обеспечивающие безопасное выполнение работ, согласно действующих инструкций и положений по охране труда.</w:t>
            </w:r>
          </w:p>
        </w:tc>
      </w:tr>
      <w:tr w:rsidR="0077021B" w:rsidRPr="004C1B4B" w:rsidTr="00A546F6">
        <w:trPr>
          <w:trHeight w:val="23"/>
        </w:trPr>
        <w:tc>
          <w:tcPr>
            <w:tcW w:w="3060" w:type="dxa"/>
            <w:tcBorders>
              <w:top w:val="single" w:sz="4" w:space="0" w:color="auto"/>
              <w:left w:val="single" w:sz="4" w:space="0" w:color="auto"/>
              <w:bottom w:val="single" w:sz="4" w:space="0" w:color="auto"/>
              <w:right w:val="single" w:sz="4" w:space="0" w:color="auto"/>
            </w:tcBorders>
          </w:tcPr>
          <w:p w:rsidR="0077021B" w:rsidRPr="004C1B4B" w:rsidRDefault="0077021B" w:rsidP="00A546F6">
            <w:pPr>
              <w:rPr>
                <w:sz w:val="24"/>
                <w:szCs w:val="24"/>
              </w:rPr>
            </w:pPr>
            <w:r>
              <w:rPr>
                <w:sz w:val="24"/>
                <w:szCs w:val="24"/>
              </w:rPr>
              <w:lastRenderedPageBreak/>
              <w:t>15. Охрана окружающей среды</w:t>
            </w:r>
          </w:p>
        </w:tc>
        <w:tc>
          <w:tcPr>
            <w:tcW w:w="7200" w:type="dxa"/>
            <w:tcBorders>
              <w:top w:val="single" w:sz="4" w:space="0" w:color="auto"/>
              <w:left w:val="single" w:sz="4" w:space="0" w:color="auto"/>
              <w:bottom w:val="single" w:sz="4" w:space="0" w:color="auto"/>
              <w:right w:val="single" w:sz="4" w:space="0" w:color="auto"/>
            </w:tcBorders>
          </w:tcPr>
          <w:p w:rsidR="006436AC" w:rsidRPr="006436AC" w:rsidRDefault="006436AC" w:rsidP="006436AC">
            <w:pPr>
              <w:autoSpaceDE w:val="0"/>
              <w:autoSpaceDN w:val="0"/>
              <w:adjustRightInd w:val="0"/>
              <w:jc w:val="both"/>
              <w:rPr>
                <w:sz w:val="24"/>
                <w:szCs w:val="24"/>
              </w:rPr>
            </w:pPr>
            <w:r w:rsidRPr="006436AC">
              <w:rPr>
                <w:sz w:val="24"/>
                <w:szCs w:val="24"/>
              </w:rPr>
              <w:t>Данным проектом предусмотрены организационные и технологические мероприятия, направленные на сокращение выбросов загрязняющих веществ и снижение негативного воздействия на атмосферный воздух.</w:t>
            </w:r>
          </w:p>
          <w:p w:rsidR="006436AC" w:rsidRPr="006436AC" w:rsidRDefault="006436AC" w:rsidP="006436AC">
            <w:pPr>
              <w:autoSpaceDE w:val="0"/>
              <w:autoSpaceDN w:val="0"/>
              <w:adjustRightInd w:val="0"/>
              <w:jc w:val="both"/>
              <w:rPr>
                <w:sz w:val="24"/>
                <w:szCs w:val="24"/>
              </w:rPr>
            </w:pPr>
            <w:r w:rsidRPr="006436AC">
              <w:rPr>
                <w:sz w:val="24"/>
                <w:szCs w:val="24"/>
              </w:rPr>
              <w:t xml:space="preserve">            Организационные мероприятия, обеспечивающие безаварийную работу оборудования, включают:</w:t>
            </w:r>
          </w:p>
          <w:p w:rsidR="006436AC" w:rsidRPr="006436AC" w:rsidRDefault="006436AC" w:rsidP="006436AC">
            <w:pPr>
              <w:autoSpaceDE w:val="0"/>
              <w:autoSpaceDN w:val="0"/>
              <w:adjustRightInd w:val="0"/>
              <w:jc w:val="both"/>
              <w:rPr>
                <w:sz w:val="24"/>
                <w:szCs w:val="24"/>
              </w:rPr>
            </w:pPr>
            <w:r w:rsidRPr="006436AC">
              <w:rPr>
                <w:sz w:val="24"/>
                <w:szCs w:val="24"/>
              </w:rPr>
              <w:t>- соблюдение технологических регламентов в период производства работ;</w:t>
            </w:r>
          </w:p>
          <w:p w:rsidR="006436AC" w:rsidRPr="006436AC" w:rsidRDefault="006436AC" w:rsidP="006436AC">
            <w:pPr>
              <w:autoSpaceDE w:val="0"/>
              <w:autoSpaceDN w:val="0"/>
              <w:adjustRightInd w:val="0"/>
              <w:jc w:val="both"/>
              <w:rPr>
                <w:sz w:val="24"/>
                <w:szCs w:val="24"/>
              </w:rPr>
            </w:pPr>
            <w:r w:rsidRPr="006436AC">
              <w:rPr>
                <w:sz w:val="24"/>
                <w:szCs w:val="24"/>
              </w:rPr>
              <w:t>- поддержание полной технической исправности техники;</w:t>
            </w:r>
          </w:p>
          <w:p w:rsidR="006436AC" w:rsidRPr="006436AC" w:rsidRDefault="006436AC" w:rsidP="006436AC">
            <w:pPr>
              <w:autoSpaceDE w:val="0"/>
              <w:autoSpaceDN w:val="0"/>
              <w:adjustRightInd w:val="0"/>
              <w:jc w:val="both"/>
              <w:rPr>
                <w:sz w:val="24"/>
                <w:szCs w:val="24"/>
              </w:rPr>
            </w:pPr>
            <w:r w:rsidRPr="006436AC">
              <w:rPr>
                <w:sz w:val="24"/>
                <w:szCs w:val="24"/>
              </w:rPr>
              <w:t>- своевременное проведение планово-предупредительных ремонтов технологического оборудования.</w:t>
            </w:r>
          </w:p>
          <w:p w:rsidR="006436AC" w:rsidRPr="006436AC" w:rsidRDefault="006436AC" w:rsidP="006436AC">
            <w:pPr>
              <w:autoSpaceDE w:val="0"/>
              <w:autoSpaceDN w:val="0"/>
              <w:adjustRightInd w:val="0"/>
              <w:jc w:val="both"/>
              <w:rPr>
                <w:sz w:val="24"/>
                <w:szCs w:val="24"/>
              </w:rPr>
            </w:pPr>
            <w:r w:rsidRPr="006436AC">
              <w:rPr>
                <w:sz w:val="24"/>
                <w:szCs w:val="24"/>
              </w:rPr>
              <w:t xml:space="preserve">         Древесные отходы из натуральной чистой древесины (деловая древесина) с разделочных площадок складируются в указанное Заказчиком место.</w:t>
            </w:r>
          </w:p>
          <w:p w:rsidR="006436AC" w:rsidRPr="006436AC" w:rsidRDefault="006436AC" w:rsidP="006436AC">
            <w:pPr>
              <w:autoSpaceDE w:val="0"/>
              <w:autoSpaceDN w:val="0"/>
              <w:adjustRightInd w:val="0"/>
              <w:jc w:val="both"/>
              <w:rPr>
                <w:sz w:val="24"/>
                <w:szCs w:val="24"/>
              </w:rPr>
            </w:pPr>
            <w:r w:rsidRPr="006436AC">
              <w:rPr>
                <w:sz w:val="24"/>
                <w:szCs w:val="24"/>
              </w:rPr>
              <w:t xml:space="preserve">         При замене масла на участке работ слив отработанного масла осуществляется в емкости, установленные на топливозаправщике. Отработанные масла вывозятся на базу подрядной организации для последующей передачи специализированной организации.</w:t>
            </w:r>
          </w:p>
          <w:p w:rsidR="006436AC" w:rsidRPr="006436AC" w:rsidRDefault="006436AC" w:rsidP="006436AC">
            <w:pPr>
              <w:autoSpaceDE w:val="0"/>
              <w:autoSpaceDN w:val="0"/>
              <w:adjustRightInd w:val="0"/>
              <w:jc w:val="both"/>
              <w:rPr>
                <w:sz w:val="24"/>
                <w:szCs w:val="24"/>
              </w:rPr>
            </w:pPr>
            <w:r w:rsidRPr="006436AC">
              <w:rPr>
                <w:sz w:val="24"/>
                <w:szCs w:val="24"/>
              </w:rPr>
              <w:t xml:space="preserve">       Обтирочный материал, загрязненный маслами (содержание масел менее 15%), собираются в металлическом ящике на удалении от других горючих материалов, вывозится на базу подрядной организации для передачи по договору специализированной организации.</w:t>
            </w:r>
          </w:p>
          <w:p w:rsidR="006436AC" w:rsidRPr="006436AC" w:rsidRDefault="006436AC" w:rsidP="006436AC">
            <w:pPr>
              <w:autoSpaceDE w:val="0"/>
              <w:autoSpaceDN w:val="0"/>
              <w:adjustRightInd w:val="0"/>
              <w:jc w:val="both"/>
              <w:rPr>
                <w:sz w:val="24"/>
                <w:szCs w:val="24"/>
              </w:rPr>
            </w:pPr>
            <w:r w:rsidRPr="006436AC">
              <w:rPr>
                <w:sz w:val="24"/>
                <w:szCs w:val="24"/>
              </w:rPr>
              <w:t xml:space="preserve">       Мусор от бытовых помещений организаций несортированный (исключая крупногабаритный) собирается в металлические контейнеры объемом 0,75 м3, установленные на площадке с твердым покрытием, вывозится на базу подрядной организации для передачи по договору специализированной организации.</w:t>
            </w:r>
          </w:p>
          <w:p w:rsidR="006436AC" w:rsidRPr="006436AC" w:rsidRDefault="006436AC" w:rsidP="006436AC">
            <w:pPr>
              <w:autoSpaceDE w:val="0"/>
              <w:autoSpaceDN w:val="0"/>
              <w:adjustRightInd w:val="0"/>
              <w:jc w:val="both"/>
              <w:rPr>
                <w:sz w:val="24"/>
                <w:szCs w:val="24"/>
              </w:rPr>
            </w:pPr>
            <w:r w:rsidRPr="006436AC">
              <w:rPr>
                <w:sz w:val="24"/>
                <w:szCs w:val="24"/>
              </w:rPr>
              <w:t xml:space="preserve">      Отходы из выгребных ям вывозятся на базу подрядной организации для передачи по договору специализированной организации.</w:t>
            </w:r>
          </w:p>
          <w:p w:rsidR="0077021B" w:rsidRPr="004C1B4B" w:rsidRDefault="0077021B" w:rsidP="0077021B">
            <w:pPr>
              <w:jc w:val="both"/>
              <w:rPr>
                <w:sz w:val="24"/>
                <w:szCs w:val="24"/>
              </w:rPr>
            </w:pPr>
          </w:p>
        </w:tc>
      </w:tr>
    </w:tbl>
    <w:p w:rsidR="00164A61" w:rsidRPr="004C1B4B" w:rsidRDefault="00164A61" w:rsidP="00164A61">
      <w:pPr>
        <w:rPr>
          <w:sz w:val="24"/>
          <w:szCs w:val="24"/>
        </w:rPr>
      </w:pPr>
    </w:p>
    <w:p w:rsidR="00D20DE2" w:rsidRDefault="00D20DE2" w:rsidP="00164A61">
      <w:pPr>
        <w:rPr>
          <w:sz w:val="24"/>
          <w:szCs w:val="24"/>
        </w:rPr>
      </w:pPr>
    </w:p>
    <w:p w:rsidR="00164A61" w:rsidRPr="00F50010" w:rsidRDefault="00164A61" w:rsidP="00164A61">
      <w:pPr>
        <w:jc w:val="both"/>
        <w:rPr>
          <w:sz w:val="24"/>
          <w:szCs w:val="24"/>
        </w:rPr>
      </w:pPr>
    </w:p>
    <w:p w:rsidR="00164A61" w:rsidRPr="00D20DE2" w:rsidRDefault="00B85DD3" w:rsidP="00164A61">
      <w:pPr>
        <w:outlineLvl w:val="0"/>
        <w:rPr>
          <w:sz w:val="24"/>
          <w:szCs w:val="24"/>
        </w:rPr>
      </w:pPr>
      <w:r w:rsidRPr="00D20DE2">
        <w:rPr>
          <w:sz w:val="24"/>
          <w:szCs w:val="24"/>
        </w:rPr>
        <w:t xml:space="preserve">Главный специалист ДКС   </w:t>
      </w:r>
      <w:r w:rsidR="00D20DE2">
        <w:rPr>
          <w:sz w:val="24"/>
          <w:szCs w:val="24"/>
        </w:rPr>
        <w:t xml:space="preserve"> </w:t>
      </w:r>
      <w:r w:rsidR="009F317C">
        <w:rPr>
          <w:sz w:val="24"/>
          <w:szCs w:val="24"/>
        </w:rPr>
        <w:t xml:space="preserve">                               </w:t>
      </w:r>
      <w:r w:rsidR="00D20DE2">
        <w:rPr>
          <w:sz w:val="24"/>
          <w:szCs w:val="24"/>
        </w:rPr>
        <w:t xml:space="preserve">              </w:t>
      </w:r>
      <w:r w:rsidRPr="00D20DE2">
        <w:rPr>
          <w:sz w:val="24"/>
          <w:szCs w:val="24"/>
        </w:rPr>
        <w:t xml:space="preserve"> К.А. Непомнящий</w:t>
      </w:r>
    </w:p>
    <w:p w:rsidR="005E5DA0" w:rsidRPr="00D20DE2" w:rsidRDefault="005E5DA0">
      <w:pPr>
        <w:rPr>
          <w:sz w:val="24"/>
          <w:szCs w:val="24"/>
        </w:rPr>
      </w:pPr>
    </w:p>
    <w:sectPr w:rsidR="005E5DA0" w:rsidRPr="00D20DE2" w:rsidSect="001947C6">
      <w:footerReference w:type="even" r:id="rId8"/>
      <w:footerReference w:type="default" r:id="rId9"/>
      <w:pgSz w:w="11906" w:h="16838"/>
      <w:pgMar w:top="539" w:right="566" w:bottom="0" w:left="1080"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A27FE" w:rsidRDefault="006A27FE">
      <w:r>
        <w:separator/>
      </w:r>
    </w:p>
  </w:endnote>
  <w:endnote w:type="continuationSeparator" w:id="0">
    <w:p w:rsidR="006A27FE" w:rsidRDefault="006A27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229D" w:rsidRDefault="00164A61" w:rsidP="000F3687">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6D229D" w:rsidRDefault="006A27FE" w:rsidP="00961D38">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229D" w:rsidRDefault="006A27FE" w:rsidP="00961D38">
    <w:pPr>
      <w:pStyle w:val="a3"/>
      <w:ind w:right="360"/>
      <w:rPr>
        <w:rStyle w:val="a5"/>
      </w:rPr>
    </w:pPr>
  </w:p>
  <w:p w:rsidR="006D229D" w:rsidRDefault="00164A61" w:rsidP="00BD7307">
    <w:pPr>
      <w:pStyle w:val="a3"/>
      <w:rPr>
        <w:rStyle w:val="a5"/>
      </w:rPr>
    </w:pPr>
    <w:r>
      <w:rPr>
        <w:rStyle w:val="a5"/>
      </w:rPr>
      <w:t xml:space="preserve">                                                                                                                                                                                                          </w:t>
    </w:r>
    <w:r>
      <w:rPr>
        <w:rStyle w:val="a5"/>
      </w:rPr>
      <w:fldChar w:fldCharType="begin"/>
    </w:r>
    <w:r>
      <w:rPr>
        <w:rStyle w:val="a5"/>
      </w:rPr>
      <w:instrText xml:space="preserve">PAGE  </w:instrText>
    </w:r>
    <w:r>
      <w:rPr>
        <w:rStyle w:val="a5"/>
      </w:rPr>
      <w:fldChar w:fldCharType="separate"/>
    </w:r>
    <w:r w:rsidR="00B2042E">
      <w:rPr>
        <w:rStyle w:val="a5"/>
        <w:noProof/>
      </w:rPr>
      <w:t>4</w:t>
    </w:r>
    <w:r>
      <w:rPr>
        <w:rStyle w:val="a5"/>
      </w:rPr>
      <w:fldChar w:fldCharType="end"/>
    </w:r>
  </w:p>
  <w:p w:rsidR="006D229D" w:rsidRDefault="006A27FE" w:rsidP="00961D38">
    <w:pPr>
      <w:pStyle w:val="a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A27FE" w:rsidRDefault="006A27FE">
      <w:r>
        <w:separator/>
      </w:r>
    </w:p>
  </w:footnote>
  <w:footnote w:type="continuationSeparator" w:id="0">
    <w:p w:rsidR="006A27FE" w:rsidRDefault="006A27F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D56B97"/>
    <w:multiLevelType w:val="hybridMultilevel"/>
    <w:tmpl w:val="91145348"/>
    <w:lvl w:ilvl="0" w:tplc="7B1A3B54">
      <w:start w:val="1"/>
      <w:numFmt w:val="decimal"/>
      <w:lvlText w:val="%1."/>
      <w:lvlJc w:val="left"/>
      <w:pPr>
        <w:ind w:left="1080" w:hanging="360"/>
      </w:pPr>
      <w:rPr>
        <w:rFonts w:ascii="Arial" w:hAnsi="Arial" w:cs="Arial" w:hint="default"/>
        <w:sz w:val="2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081A73E2"/>
    <w:multiLevelType w:val="hybridMultilevel"/>
    <w:tmpl w:val="EC88DE36"/>
    <w:lvl w:ilvl="0" w:tplc="9F1A3F1E">
      <w:start w:val="1"/>
      <w:numFmt w:val="decimal"/>
      <w:lvlText w:val="%1."/>
      <w:lvlJc w:val="left"/>
      <w:pPr>
        <w:ind w:left="4329" w:hanging="360"/>
      </w:pPr>
      <w:rPr>
        <w:rFonts w:hint="default"/>
      </w:rPr>
    </w:lvl>
    <w:lvl w:ilvl="1" w:tplc="04190019" w:tentative="1">
      <w:start w:val="1"/>
      <w:numFmt w:val="lowerLetter"/>
      <w:lvlText w:val="%2."/>
      <w:lvlJc w:val="left"/>
      <w:pPr>
        <w:ind w:left="5049" w:hanging="360"/>
      </w:pPr>
    </w:lvl>
    <w:lvl w:ilvl="2" w:tplc="0419001B" w:tentative="1">
      <w:start w:val="1"/>
      <w:numFmt w:val="lowerRoman"/>
      <w:lvlText w:val="%3."/>
      <w:lvlJc w:val="right"/>
      <w:pPr>
        <w:ind w:left="5769" w:hanging="180"/>
      </w:pPr>
    </w:lvl>
    <w:lvl w:ilvl="3" w:tplc="0419000F" w:tentative="1">
      <w:start w:val="1"/>
      <w:numFmt w:val="decimal"/>
      <w:lvlText w:val="%4."/>
      <w:lvlJc w:val="left"/>
      <w:pPr>
        <w:ind w:left="6489" w:hanging="360"/>
      </w:pPr>
    </w:lvl>
    <w:lvl w:ilvl="4" w:tplc="04190019" w:tentative="1">
      <w:start w:val="1"/>
      <w:numFmt w:val="lowerLetter"/>
      <w:lvlText w:val="%5."/>
      <w:lvlJc w:val="left"/>
      <w:pPr>
        <w:ind w:left="7209" w:hanging="360"/>
      </w:pPr>
    </w:lvl>
    <w:lvl w:ilvl="5" w:tplc="0419001B" w:tentative="1">
      <w:start w:val="1"/>
      <w:numFmt w:val="lowerRoman"/>
      <w:lvlText w:val="%6."/>
      <w:lvlJc w:val="right"/>
      <w:pPr>
        <w:ind w:left="7929" w:hanging="180"/>
      </w:pPr>
    </w:lvl>
    <w:lvl w:ilvl="6" w:tplc="0419000F" w:tentative="1">
      <w:start w:val="1"/>
      <w:numFmt w:val="decimal"/>
      <w:lvlText w:val="%7."/>
      <w:lvlJc w:val="left"/>
      <w:pPr>
        <w:ind w:left="8649" w:hanging="360"/>
      </w:pPr>
    </w:lvl>
    <w:lvl w:ilvl="7" w:tplc="04190019" w:tentative="1">
      <w:start w:val="1"/>
      <w:numFmt w:val="lowerLetter"/>
      <w:lvlText w:val="%8."/>
      <w:lvlJc w:val="left"/>
      <w:pPr>
        <w:ind w:left="9369" w:hanging="360"/>
      </w:pPr>
    </w:lvl>
    <w:lvl w:ilvl="8" w:tplc="0419001B" w:tentative="1">
      <w:start w:val="1"/>
      <w:numFmt w:val="lowerRoman"/>
      <w:lvlText w:val="%9."/>
      <w:lvlJc w:val="right"/>
      <w:pPr>
        <w:ind w:left="10089" w:hanging="180"/>
      </w:pPr>
    </w:lvl>
  </w:abstractNum>
  <w:abstractNum w:abstractNumId="2">
    <w:nsid w:val="34BA097E"/>
    <w:multiLevelType w:val="hybridMultilevel"/>
    <w:tmpl w:val="52145B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4A61"/>
    <w:rsid w:val="00013DB9"/>
    <w:rsid w:val="00086140"/>
    <w:rsid w:val="000E52DE"/>
    <w:rsid w:val="00164A61"/>
    <w:rsid w:val="002809B2"/>
    <w:rsid w:val="00387ECC"/>
    <w:rsid w:val="003B298E"/>
    <w:rsid w:val="004434E1"/>
    <w:rsid w:val="0048107D"/>
    <w:rsid w:val="005624CC"/>
    <w:rsid w:val="00572F2D"/>
    <w:rsid w:val="005E1ACA"/>
    <w:rsid w:val="005E5DA0"/>
    <w:rsid w:val="005F0E02"/>
    <w:rsid w:val="005F5348"/>
    <w:rsid w:val="006436AC"/>
    <w:rsid w:val="00685D92"/>
    <w:rsid w:val="006A27FE"/>
    <w:rsid w:val="00755CEB"/>
    <w:rsid w:val="0077021B"/>
    <w:rsid w:val="007F0BE3"/>
    <w:rsid w:val="007F1C0B"/>
    <w:rsid w:val="00812E37"/>
    <w:rsid w:val="00834727"/>
    <w:rsid w:val="008B130D"/>
    <w:rsid w:val="008B64CE"/>
    <w:rsid w:val="00901A90"/>
    <w:rsid w:val="00973895"/>
    <w:rsid w:val="00995D7C"/>
    <w:rsid w:val="009A3362"/>
    <w:rsid w:val="009C3F45"/>
    <w:rsid w:val="009F317C"/>
    <w:rsid w:val="009F5F40"/>
    <w:rsid w:val="00A6472D"/>
    <w:rsid w:val="00B1323D"/>
    <w:rsid w:val="00B2042E"/>
    <w:rsid w:val="00B27FD6"/>
    <w:rsid w:val="00B82379"/>
    <w:rsid w:val="00B84C7C"/>
    <w:rsid w:val="00B85DD3"/>
    <w:rsid w:val="00D20DE2"/>
    <w:rsid w:val="00D44AF5"/>
    <w:rsid w:val="00D831D3"/>
    <w:rsid w:val="00D857CC"/>
    <w:rsid w:val="00DB58A0"/>
    <w:rsid w:val="00DC060B"/>
    <w:rsid w:val="00F06587"/>
    <w:rsid w:val="00F63427"/>
    <w:rsid w:val="00F84CD8"/>
    <w:rsid w:val="00FD1774"/>
    <w:rsid w:val="00FE76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E2AF634-5F98-4C69-9BEB-4E2A286809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64A61"/>
    <w:pPr>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rsid w:val="00164A61"/>
    <w:pPr>
      <w:tabs>
        <w:tab w:val="center" w:pos="4677"/>
        <w:tab w:val="right" w:pos="9355"/>
      </w:tabs>
    </w:pPr>
  </w:style>
  <w:style w:type="character" w:customStyle="1" w:styleId="a4">
    <w:name w:val="Нижний колонтитул Знак"/>
    <w:basedOn w:val="a0"/>
    <w:link w:val="a3"/>
    <w:rsid w:val="00164A61"/>
    <w:rPr>
      <w:rFonts w:ascii="Times New Roman" w:eastAsia="Times New Roman" w:hAnsi="Times New Roman" w:cs="Times New Roman"/>
      <w:sz w:val="20"/>
      <w:szCs w:val="20"/>
      <w:lang w:eastAsia="ru-RU"/>
    </w:rPr>
  </w:style>
  <w:style w:type="character" w:styleId="a5">
    <w:name w:val="page number"/>
    <w:basedOn w:val="a0"/>
    <w:rsid w:val="00164A61"/>
  </w:style>
  <w:style w:type="paragraph" w:customStyle="1" w:styleId="a6">
    <w:name w:val="Знак Знак Знак Знак Знак Знак Знак Знак Знак Знак"/>
    <w:basedOn w:val="a"/>
    <w:rsid w:val="00164A61"/>
    <w:pPr>
      <w:spacing w:after="160" w:line="240" w:lineRule="exact"/>
    </w:pPr>
    <w:rPr>
      <w:rFonts w:ascii="Verdana" w:hAnsi="Verdana"/>
      <w:lang w:val="en-US" w:eastAsia="en-US"/>
    </w:rPr>
  </w:style>
  <w:style w:type="paragraph" w:styleId="a7">
    <w:name w:val="List Paragraph"/>
    <w:basedOn w:val="a"/>
    <w:uiPriority w:val="34"/>
    <w:qFormat/>
    <w:rsid w:val="007F1C0B"/>
    <w:pPr>
      <w:ind w:left="720"/>
      <w:contextualSpacing/>
    </w:pPr>
  </w:style>
  <w:style w:type="paragraph" w:customStyle="1" w:styleId="ConsPlusNormal">
    <w:name w:val="ConsPlusNormal"/>
    <w:rsid w:val="00B84C7C"/>
    <w:pPr>
      <w:widowControl w:val="0"/>
      <w:autoSpaceDE w:val="0"/>
      <w:autoSpaceDN w:val="0"/>
      <w:adjustRightInd w:val="0"/>
      <w:spacing w:after="0" w:line="240" w:lineRule="auto"/>
      <w:ind w:firstLine="720"/>
    </w:pPr>
    <w:rPr>
      <w:rFonts w:ascii="Times New Roman" w:eastAsia="Times New Roman" w:hAnsi="Times New Roman" w:cs="Times New Roman"/>
      <w:lang w:eastAsia="ru-RU"/>
    </w:rPr>
  </w:style>
  <w:style w:type="paragraph" w:styleId="a8">
    <w:name w:val="Balloon Text"/>
    <w:basedOn w:val="a"/>
    <w:link w:val="a9"/>
    <w:uiPriority w:val="99"/>
    <w:semiHidden/>
    <w:unhideWhenUsed/>
    <w:rsid w:val="00B85DD3"/>
    <w:rPr>
      <w:rFonts w:ascii="Tahoma" w:hAnsi="Tahoma" w:cs="Tahoma"/>
      <w:sz w:val="16"/>
      <w:szCs w:val="16"/>
    </w:rPr>
  </w:style>
  <w:style w:type="character" w:customStyle="1" w:styleId="a9">
    <w:name w:val="Текст выноски Знак"/>
    <w:basedOn w:val="a0"/>
    <w:link w:val="a8"/>
    <w:uiPriority w:val="99"/>
    <w:semiHidden/>
    <w:rsid w:val="00B85DD3"/>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TotalTime>
  <Pages>4</Pages>
  <Words>1483</Words>
  <Characters>8459</Characters>
  <Application>Microsoft Office Word</Application>
  <DocSecurity>0</DocSecurity>
  <Lines>70</Lines>
  <Paragraphs>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9923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FrolovaES</dc:creator>
  <cp:lastModifiedBy>User3</cp:lastModifiedBy>
  <cp:revision>12</cp:revision>
  <cp:lastPrinted>2014-09-25T03:13:00Z</cp:lastPrinted>
  <dcterms:created xsi:type="dcterms:W3CDTF">2014-09-25T03:16:00Z</dcterms:created>
  <dcterms:modified xsi:type="dcterms:W3CDTF">2014-09-26T06:14:00Z</dcterms:modified>
</cp:coreProperties>
</file>